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862" w:rsidRDefault="00575862" w:rsidP="00575862">
      <w:pPr>
        <w:shd w:val="clear" w:color="auto" w:fill="FFFFFF"/>
        <w:rPr>
          <w:b/>
          <w:bCs/>
          <w:spacing w:val="-2"/>
          <w:sz w:val="36"/>
          <w:szCs w:val="36"/>
        </w:rPr>
      </w:pPr>
      <w:r>
        <w:rPr>
          <w:b/>
          <w:bCs/>
          <w:spacing w:val="-2"/>
          <w:sz w:val="36"/>
          <w:szCs w:val="36"/>
        </w:rPr>
        <w:t>Bod č.</w:t>
      </w:r>
    </w:p>
    <w:p w:rsidR="00575862" w:rsidRDefault="00575862" w:rsidP="00575862">
      <w:pPr>
        <w:shd w:val="clear" w:color="auto" w:fill="FFFFFF"/>
      </w:pPr>
      <w:r>
        <w:rPr>
          <w:b/>
          <w:bCs/>
          <w:spacing w:val="-2"/>
          <w:sz w:val="36"/>
          <w:szCs w:val="36"/>
        </w:rPr>
        <w:t>Zastupiteľstvo Bratislavského samosprávneho kraja</w:t>
      </w:r>
    </w:p>
    <w:p w:rsidR="00575862" w:rsidRDefault="00575862" w:rsidP="00575862">
      <w:pPr>
        <w:shd w:val="clear" w:color="auto" w:fill="FFFFFF"/>
        <w:spacing w:before="283" w:line="274" w:lineRule="exact"/>
        <w:ind w:left="5" w:right="5074"/>
        <w:jc w:val="both"/>
      </w:pPr>
      <w:r>
        <w:rPr>
          <w:sz w:val="22"/>
          <w:szCs w:val="22"/>
        </w:rPr>
        <w:t>Materiál na rokovanie Zastupiteľstva Bratislavského samosprávneho kraja dňa 31.03.2017</w:t>
      </w:r>
    </w:p>
    <w:p w:rsidR="00575862" w:rsidRDefault="00575862" w:rsidP="00575862">
      <w:pPr>
        <w:shd w:val="clear" w:color="auto" w:fill="FFFFFF"/>
        <w:ind w:left="306"/>
        <w:jc w:val="center"/>
        <w:rPr>
          <w:b/>
          <w:bCs/>
          <w:spacing w:val="-19"/>
          <w:sz w:val="36"/>
          <w:szCs w:val="36"/>
        </w:rPr>
      </w:pPr>
    </w:p>
    <w:p w:rsidR="00575862" w:rsidRDefault="00575862" w:rsidP="00575862">
      <w:pPr>
        <w:shd w:val="clear" w:color="auto" w:fill="FFFFFF"/>
        <w:ind w:left="306"/>
        <w:jc w:val="center"/>
        <w:rPr>
          <w:b/>
          <w:bCs/>
          <w:spacing w:val="-19"/>
          <w:sz w:val="36"/>
          <w:szCs w:val="36"/>
        </w:rPr>
      </w:pPr>
    </w:p>
    <w:p w:rsidR="00575862" w:rsidRDefault="00575862" w:rsidP="00575862">
      <w:pPr>
        <w:shd w:val="clear" w:color="auto" w:fill="FFFFFF"/>
        <w:ind w:left="306"/>
        <w:jc w:val="center"/>
        <w:rPr>
          <w:b/>
          <w:bCs/>
          <w:spacing w:val="-19"/>
          <w:sz w:val="36"/>
          <w:szCs w:val="36"/>
        </w:rPr>
      </w:pPr>
    </w:p>
    <w:p w:rsidR="00575862" w:rsidRDefault="00575862" w:rsidP="00575862">
      <w:pPr>
        <w:pBdr>
          <w:bottom w:val="single" w:sz="4" w:space="1" w:color="auto"/>
        </w:pBdr>
        <w:jc w:val="center"/>
        <w:rPr>
          <w:rFonts w:eastAsia="Arial Unicode MS"/>
          <w:b/>
          <w:bCs/>
        </w:rPr>
      </w:pPr>
      <w:r>
        <w:rPr>
          <w:rFonts w:eastAsia="Arial Unicode MS"/>
          <w:b/>
          <w:bCs/>
        </w:rPr>
        <w:t xml:space="preserve">Návrh </w:t>
      </w:r>
    </w:p>
    <w:p w:rsidR="00575862" w:rsidRPr="00AB6121" w:rsidRDefault="00575862" w:rsidP="00575862">
      <w:pPr>
        <w:pBdr>
          <w:bottom w:val="single" w:sz="4" w:space="1" w:color="auto"/>
        </w:pBdr>
        <w:jc w:val="center"/>
        <w:rPr>
          <w:rFonts w:eastAsia="Arial Unicode MS"/>
          <w:b/>
          <w:bCs/>
        </w:rPr>
      </w:pPr>
      <w:r w:rsidRPr="00AB6121">
        <w:rPr>
          <w:rFonts w:eastAsia="Arial Unicode MS"/>
          <w:b/>
          <w:bCs/>
        </w:rPr>
        <w:t>na zmenu rozpočtu Bratislavského samosprávneho kraja v roku 2017</w:t>
      </w:r>
    </w:p>
    <w:p w:rsidR="00575862" w:rsidRDefault="00575862" w:rsidP="00575862">
      <w:pPr>
        <w:shd w:val="clear" w:color="auto" w:fill="FFFFFF"/>
        <w:ind w:left="306"/>
        <w:jc w:val="center"/>
      </w:pPr>
    </w:p>
    <w:p w:rsidR="00575862" w:rsidRDefault="00575862" w:rsidP="00575862">
      <w:pPr>
        <w:shd w:val="clear" w:color="auto" w:fill="FFFFFF"/>
        <w:ind w:left="306"/>
        <w:jc w:val="center"/>
      </w:pPr>
    </w:p>
    <w:p w:rsidR="00575862" w:rsidRDefault="00575862" w:rsidP="00575862">
      <w:pPr>
        <w:shd w:val="clear" w:color="auto" w:fill="FFFFFF"/>
        <w:ind w:left="306"/>
        <w:jc w:val="center"/>
      </w:pPr>
    </w:p>
    <w:p w:rsidR="00575862" w:rsidRDefault="00575862" w:rsidP="00575862">
      <w:pPr>
        <w:shd w:val="clear" w:color="auto" w:fill="FFFFFF"/>
        <w:ind w:left="306"/>
        <w:jc w:val="center"/>
      </w:pPr>
    </w:p>
    <w:p w:rsidR="00575862" w:rsidRDefault="00575862" w:rsidP="00575862">
      <w:pPr>
        <w:shd w:val="clear" w:color="auto" w:fill="FFFFFF"/>
        <w:ind w:left="306"/>
        <w:jc w:val="center"/>
      </w:pPr>
    </w:p>
    <w:p w:rsidR="00575862" w:rsidRDefault="00575862" w:rsidP="00575862">
      <w:pPr>
        <w:shd w:val="clear" w:color="auto" w:fill="FFFFFF"/>
        <w:ind w:left="306"/>
        <w:jc w:val="center"/>
        <w:sectPr w:rsidR="00575862" w:rsidSect="00DF081B">
          <w:pgSz w:w="11909" w:h="16834"/>
          <w:pgMar w:top="1440" w:right="1385" w:bottom="720" w:left="1539" w:header="708" w:footer="708" w:gutter="0"/>
          <w:cols w:space="60"/>
          <w:noEndnote/>
        </w:sectPr>
      </w:pPr>
    </w:p>
    <w:p w:rsidR="00575862" w:rsidRDefault="00575862" w:rsidP="00575862">
      <w:pPr>
        <w:shd w:val="clear" w:color="auto" w:fill="FFFFFF"/>
        <w:spacing w:before="5"/>
        <w:ind w:left="5"/>
      </w:pPr>
      <w:r>
        <w:rPr>
          <w:sz w:val="22"/>
          <w:szCs w:val="22"/>
          <w:u w:val="single"/>
        </w:rPr>
        <w:lastRenderedPageBreak/>
        <w:t>Predkladateľ:</w:t>
      </w:r>
    </w:p>
    <w:p w:rsidR="00575862" w:rsidRDefault="00575862" w:rsidP="00575862">
      <w:pPr>
        <w:shd w:val="clear" w:color="auto" w:fill="FFFFFF"/>
        <w:spacing w:before="259"/>
      </w:pPr>
      <w:r>
        <w:rPr>
          <w:b/>
          <w:bCs/>
          <w:sz w:val="22"/>
          <w:szCs w:val="22"/>
        </w:rPr>
        <w:t>RNDr. Martin Zaťovič</w:t>
      </w:r>
    </w:p>
    <w:p w:rsidR="00575862" w:rsidRDefault="00575862" w:rsidP="00575862">
      <w:pPr>
        <w:shd w:val="clear" w:color="auto" w:fill="FFFFFF"/>
      </w:pPr>
      <w:r>
        <w:rPr>
          <w:sz w:val="22"/>
          <w:szCs w:val="22"/>
        </w:rPr>
        <w:t xml:space="preserve">podpredseda BSK  </w:t>
      </w:r>
    </w:p>
    <w:p w:rsidR="00575862" w:rsidRDefault="00575862" w:rsidP="00575862">
      <w:pPr>
        <w:shd w:val="clear" w:color="auto" w:fill="FFFFFF"/>
        <w:ind w:left="96"/>
      </w:pPr>
      <w:r>
        <w:br w:type="column"/>
      </w:r>
      <w:r>
        <w:rPr>
          <w:sz w:val="22"/>
          <w:szCs w:val="22"/>
          <w:u w:val="single"/>
        </w:rPr>
        <w:lastRenderedPageBreak/>
        <w:t>Materiál obsahuje</w:t>
      </w:r>
      <w:r>
        <w:rPr>
          <w:sz w:val="22"/>
          <w:szCs w:val="22"/>
        </w:rPr>
        <w:t>:</w:t>
      </w:r>
    </w:p>
    <w:p w:rsidR="00575862" w:rsidRDefault="00575862" w:rsidP="00575862">
      <w:pPr>
        <w:widowControl w:val="0"/>
        <w:numPr>
          <w:ilvl w:val="0"/>
          <w:numId w:val="6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spacing w:before="250" w:line="274" w:lineRule="exact"/>
        <w:rPr>
          <w:spacing w:val="-13"/>
          <w:sz w:val="22"/>
          <w:szCs w:val="22"/>
        </w:rPr>
      </w:pPr>
      <w:r>
        <w:rPr>
          <w:sz w:val="22"/>
          <w:szCs w:val="22"/>
        </w:rPr>
        <w:t>Dôvodová správa</w:t>
      </w:r>
    </w:p>
    <w:p w:rsidR="00575862" w:rsidRDefault="00575862" w:rsidP="00575862">
      <w:pPr>
        <w:widowControl w:val="0"/>
        <w:numPr>
          <w:ilvl w:val="0"/>
          <w:numId w:val="6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spacing w:line="274" w:lineRule="exact"/>
        <w:rPr>
          <w:spacing w:val="-8"/>
          <w:sz w:val="22"/>
          <w:szCs w:val="22"/>
        </w:rPr>
      </w:pPr>
      <w:r>
        <w:rPr>
          <w:spacing w:val="-8"/>
          <w:sz w:val="22"/>
          <w:szCs w:val="22"/>
        </w:rPr>
        <w:t>Materiál</w:t>
      </w:r>
    </w:p>
    <w:p w:rsidR="00575862" w:rsidRDefault="00575862" w:rsidP="00575862">
      <w:pPr>
        <w:widowControl w:val="0"/>
        <w:numPr>
          <w:ilvl w:val="0"/>
          <w:numId w:val="6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spacing w:before="5" w:line="274" w:lineRule="exact"/>
        <w:rPr>
          <w:spacing w:val="-6"/>
          <w:sz w:val="22"/>
          <w:szCs w:val="22"/>
        </w:rPr>
      </w:pPr>
      <w:r>
        <w:rPr>
          <w:spacing w:val="-6"/>
          <w:sz w:val="22"/>
          <w:szCs w:val="22"/>
        </w:rPr>
        <w:t>Stanoviská komisií</w:t>
      </w:r>
    </w:p>
    <w:p w:rsidR="00575862" w:rsidRDefault="00575862" w:rsidP="00575862">
      <w:pPr>
        <w:shd w:val="clear" w:color="auto" w:fill="FFFFFF"/>
        <w:tabs>
          <w:tab w:val="left" w:pos="274"/>
        </w:tabs>
        <w:spacing w:line="274" w:lineRule="exact"/>
        <w:rPr>
          <w:spacing w:val="-8"/>
          <w:sz w:val="22"/>
          <w:szCs w:val="22"/>
        </w:rPr>
      </w:pPr>
    </w:p>
    <w:p w:rsidR="00575862" w:rsidRDefault="00575862" w:rsidP="00575862">
      <w:pPr>
        <w:widowControl w:val="0"/>
        <w:numPr>
          <w:ilvl w:val="0"/>
          <w:numId w:val="6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spacing w:line="274" w:lineRule="exact"/>
        <w:rPr>
          <w:spacing w:val="-8"/>
          <w:sz w:val="22"/>
          <w:szCs w:val="22"/>
        </w:rPr>
        <w:sectPr w:rsidR="00575862">
          <w:type w:val="continuous"/>
          <w:pgSz w:w="11909" w:h="16834"/>
          <w:pgMar w:top="1440" w:right="1711" w:bottom="720" w:left="1548" w:header="708" w:footer="708" w:gutter="0"/>
          <w:cols w:num="2" w:space="708" w:equalWidth="0">
            <w:col w:w="2481" w:space="2568"/>
            <w:col w:w="3600"/>
          </w:cols>
          <w:noEndnote/>
        </w:sectPr>
      </w:pPr>
    </w:p>
    <w:p w:rsidR="00575862" w:rsidRDefault="00575862" w:rsidP="00575862">
      <w:pPr>
        <w:shd w:val="clear" w:color="auto" w:fill="FFFFFF"/>
        <w:rPr>
          <w:sz w:val="22"/>
          <w:szCs w:val="22"/>
          <w:u w:val="single"/>
        </w:rPr>
      </w:pPr>
    </w:p>
    <w:p w:rsidR="00575862" w:rsidRPr="00D7539E" w:rsidRDefault="00575862" w:rsidP="00575862">
      <w:pPr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Zodpovedný:</w:t>
      </w:r>
    </w:p>
    <w:p w:rsidR="00575862" w:rsidRDefault="00575862" w:rsidP="00575862">
      <w:pPr>
        <w:jc w:val="both"/>
        <w:rPr>
          <w:sz w:val="22"/>
          <w:szCs w:val="22"/>
          <w:u w:val="single"/>
        </w:rPr>
      </w:pPr>
    </w:p>
    <w:p w:rsidR="00575862" w:rsidRPr="00D7539E" w:rsidRDefault="00575862" w:rsidP="00575862">
      <w:pPr>
        <w:tabs>
          <w:tab w:val="left" w:pos="1254"/>
          <w:tab w:val="left" w:pos="5040"/>
        </w:tabs>
        <w:spacing w:line="20" w:lineRule="atLeast"/>
        <w:jc w:val="both"/>
        <w:rPr>
          <w:b/>
          <w:sz w:val="22"/>
          <w:szCs w:val="22"/>
        </w:rPr>
      </w:pPr>
      <w:r w:rsidRPr="00D7539E">
        <w:rPr>
          <w:b/>
          <w:sz w:val="22"/>
          <w:szCs w:val="22"/>
        </w:rPr>
        <w:t>Ing. Marián Múdry</w:t>
      </w:r>
      <w:r w:rsidRPr="00D7539E">
        <w:rPr>
          <w:b/>
          <w:sz w:val="22"/>
          <w:szCs w:val="22"/>
        </w:rPr>
        <w:tab/>
      </w:r>
    </w:p>
    <w:p w:rsidR="00575862" w:rsidRDefault="00575862" w:rsidP="00575862">
      <w:pPr>
        <w:spacing w:line="2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riaditeľ odboru financií</w:t>
      </w:r>
    </w:p>
    <w:p w:rsidR="00575862" w:rsidRPr="00BC7B7D" w:rsidRDefault="00575862" w:rsidP="00575862">
      <w:pPr>
        <w:spacing w:line="20" w:lineRule="atLeast"/>
        <w:jc w:val="both"/>
        <w:rPr>
          <w:sz w:val="8"/>
          <w:szCs w:val="8"/>
          <w:u w:val="single"/>
        </w:rPr>
      </w:pPr>
    </w:p>
    <w:p w:rsidR="00575862" w:rsidRPr="00BC7B7D" w:rsidRDefault="00575862" w:rsidP="00575862">
      <w:pPr>
        <w:rPr>
          <w:b/>
          <w:sz w:val="22"/>
          <w:szCs w:val="22"/>
        </w:rPr>
      </w:pPr>
      <w:r w:rsidRPr="00BC7B7D">
        <w:rPr>
          <w:b/>
          <w:sz w:val="22"/>
          <w:szCs w:val="22"/>
        </w:rPr>
        <w:t>JUDr. Ing.  Ján Keselý  </w:t>
      </w:r>
    </w:p>
    <w:p w:rsidR="00575862" w:rsidRPr="00BC7B7D" w:rsidRDefault="00575862" w:rsidP="00575862">
      <w:pPr>
        <w:spacing w:line="2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r</w:t>
      </w:r>
      <w:r w:rsidRPr="00BC7B7D">
        <w:rPr>
          <w:sz w:val="22"/>
          <w:szCs w:val="22"/>
        </w:rPr>
        <w:t>iaditeľ odboru investičných činností, správy majetku a verejného obstarávania</w:t>
      </w:r>
    </w:p>
    <w:p w:rsidR="00575862" w:rsidRPr="00BC7B7D" w:rsidRDefault="00575862" w:rsidP="00575862">
      <w:pPr>
        <w:spacing w:line="20" w:lineRule="atLeast"/>
        <w:jc w:val="both"/>
        <w:rPr>
          <w:sz w:val="8"/>
          <w:szCs w:val="8"/>
        </w:rPr>
      </w:pPr>
    </w:p>
    <w:p w:rsidR="00575862" w:rsidRPr="00204FFF" w:rsidRDefault="00575862" w:rsidP="00575862">
      <w:pPr>
        <w:tabs>
          <w:tab w:val="left" w:pos="1254"/>
          <w:tab w:val="left" w:pos="5040"/>
        </w:tabs>
        <w:spacing w:line="20" w:lineRule="atLeast"/>
        <w:jc w:val="both"/>
        <w:rPr>
          <w:b/>
          <w:sz w:val="22"/>
          <w:szCs w:val="22"/>
        </w:rPr>
      </w:pPr>
      <w:r w:rsidRPr="00204FFF">
        <w:rPr>
          <w:b/>
          <w:sz w:val="22"/>
          <w:szCs w:val="22"/>
        </w:rPr>
        <w:t>Mgr. Barbora Lukáčová</w:t>
      </w:r>
    </w:p>
    <w:p w:rsidR="00575862" w:rsidRDefault="00575862" w:rsidP="00575862">
      <w:pPr>
        <w:tabs>
          <w:tab w:val="left" w:pos="1254"/>
        </w:tabs>
        <w:spacing w:line="20" w:lineRule="atLeast"/>
        <w:rPr>
          <w:sz w:val="22"/>
          <w:szCs w:val="22"/>
        </w:rPr>
      </w:pPr>
      <w:r>
        <w:rPr>
          <w:sz w:val="22"/>
          <w:szCs w:val="22"/>
        </w:rPr>
        <w:t>riaditeľka</w:t>
      </w:r>
      <w:r w:rsidRPr="00204FFF">
        <w:rPr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 w:rsidRPr="00204FFF">
        <w:rPr>
          <w:sz w:val="22"/>
          <w:szCs w:val="22"/>
        </w:rPr>
        <w:t>dbor</w:t>
      </w:r>
      <w:r>
        <w:rPr>
          <w:sz w:val="22"/>
          <w:szCs w:val="22"/>
        </w:rPr>
        <w:t>u</w:t>
      </w:r>
      <w:r w:rsidRPr="00204FFF">
        <w:rPr>
          <w:sz w:val="22"/>
          <w:szCs w:val="22"/>
        </w:rPr>
        <w:t xml:space="preserve"> stratégie, územného rozvoja a riadenia projektov</w:t>
      </w:r>
    </w:p>
    <w:p w:rsidR="00575862" w:rsidRPr="00BC7B7D" w:rsidRDefault="00575862" w:rsidP="00575862">
      <w:pPr>
        <w:tabs>
          <w:tab w:val="left" w:pos="1254"/>
        </w:tabs>
        <w:spacing w:line="20" w:lineRule="atLeast"/>
        <w:rPr>
          <w:sz w:val="8"/>
          <w:szCs w:val="8"/>
        </w:rPr>
      </w:pPr>
    </w:p>
    <w:p w:rsidR="00575862" w:rsidRDefault="00575862" w:rsidP="00575862">
      <w:pPr>
        <w:jc w:val="both"/>
        <w:rPr>
          <w:b/>
          <w:bCs/>
        </w:rPr>
      </w:pPr>
    </w:p>
    <w:p w:rsidR="00575862" w:rsidRPr="00775E29" w:rsidRDefault="00575862" w:rsidP="00575862">
      <w:pPr>
        <w:jc w:val="both"/>
        <w:rPr>
          <w:sz w:val="22"/>
          <w:szCs w:val="22"/>
          <w:u w:val="single"/>
        </w:rPr>
      </w:pPr>
      <w:r w:rsidRPr="00775E29">
        <w:rPr>
          <w:sz w:val="22"/>
          <w:szCs w:val="22"/>
          <w:u w:val="single"/>
        </w:rPr>
        <w:t>Spracovateľ:</w:t>
      </w:r>
    </w:p>
    <w:p w:rsidR="00575862" w:rsidRPr="00775E29" w:rsidRDefault="00575862" w:rsidP="00575862">
      <w:pPr>
        <w:jc w:val="both"/>
        <w:rPr>
          <w:sz w:val="22"/>
          <w:szCs w:val="22"/>
          <w:u w:val="single"/>
        </w:rPr>
      </w:pPr>
      <w:r w:rsidRPr="00775E29">
        <w:rPr>
          <w:sz w:val="22"/>
          <w:szCs w:val="22"/>
          <w:u w:val="single"/>
        </w:rPr>
        <w:t xml:space="preserve"> </w:t>
      </w:r>
    </w:p>
    <w:p w:rsidR="00575862" w:rsidRPr="00D7539E" w:rsidRDefault="00575862" w:rsidP="00575862">
      <w:pPr>
        <w:tabs>
          <w:tab w:val="left" w:pos="1254"/>
          <w:tab w:val="left" w:pos="5040"/>
        </w:tabs>
        <w:jc w:val="both"/>
        <w:rPr>
          <w:b/>
          <w:sz w:val="22"/>
          <w:szCs w:val="22"/>
        </w:rPr>
      </w:pPr>
      <w:r w:rsidRPr="00D7539E">
        <w:rPr>
          <w:b/>
          <w:sz w:val="22"/>
          <w:szCs w:val="22"/>
        </w:rPr>
        <w:t>Ing. Marián Múdry</w:t>
      </w:r>
      <w:r w:rsidRPr="00D7539E">
        <w:rPr>
          <w:b/>
          <w:sz w:val="22"/>
          <w:szCs w:val="22"/>
        </w:rPr>
        <w:tab/>
      </w:r>
    </w:p>
    <w:p w:rsidR="00575862" w:rsidRDefault="00575862" w:rsidP="00575862">
      <w:pPr>
        <w:jc w:val="both"/>
        <w:rPr>
          <w:sz w:val="22"/>
          <w:szCs w:val="22"/>
        </w:rPr>
      </w:pPr>
      <w:r>
        <w:rPr>
          <w:sz w:val="22"/>
          <w:szCs w:val="22"/>
        </w:rPr>
        <w:t>riaditeľ odboru financií</w:t>
      </w:r>
    </w:p>
    <w:p w:rsidR="00575862" w:rsidRPr="00BC7B7D" w:rsidRDefault="00575862" w:rsidP="00575862">
      <w:pPr>
        <w:tabs>
          <w:tab w:val="left" w:pos="1254"/>
          <w:tab w:val="left" w:pos="5040"/>
        </w:tabs>
        <w:jc w:val="both"/>
        <w:rPr>
          <w:b/>
          <w:sz w:val="8"/>
          <w:szCs w:val="8"/>
        </w:rPr>
      </w:pPr>
    </w:p>
    <w:p w:rsidR="00575862" w:rsidRPr="00204FFF" w:rsidRDefault="00575862" w:rsidP="00575862">
      <w:pPr>
        <w:tabs>
          <w:tab w:val="left" w:pos="1254"/>
          <w:tab w:val="left" w:pos="5040"/>
        </w:tabs>
        <w:jc w:val="both"/>
        <w:rPr>
          <w:b/>
          <w:sz w:val="22"/>
          <w:szCs w:val="22"/>
        </w:rPr>
      </w:pPr>
      <w:r w:rsidRPr="00204FFF">
        <w:rPr>
          <w:b/>
          <w:sz w:val="22"/>
          <w:szCs w:val="22"/>
        </w:rPr>
        <w:t>Mgr. Barbora Lukáčová</w:t>
      </w:r>
    </w:p>
    <w:p w:rsidR="00575862" w:rsidRPr="00204FFF" w:rsidRDefault="00575862" w:rsidP="00575862">
      <w:pPr>
        <w:tabs>
          <w:tab w:val="left" w:pos="1254"/>
        </w:tabs>
        <w:rPr>
          <w:sz w:val="22"/>
          <w:szCs w:val="22"/>
        </w:rPr>
      </w:pPr>
      <w:r>
        <w:rPr>
          <w:sz w:val="22"/>
          <w:szCs w:val="22"/>
        </w:rPr>
        <w:t>riaditeľka</w:t>
      </w:r>
      <w:r w:rsidRPr="00204FFF">
        <w:rPr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 w:rsidRPr="00204FFF">
        <w:rPr>
          <w:sz w:val="22"/>
          <w:szCs w:val="22"/>
        </w:rPr>
        <w:t>dbor</w:t>
      </w:r>
      <w:r>
        <w:rPr>
          <w:sz w:val="22"/>
          <w:szCs w:val="22"/>
        </w:rPr>
        <w:t>u</w:t>
      </w:r>
      <w:r w:rsidRPr="00204FFF">
        <w:rPr>
          <w:sz w:val="22"/>
          <w:szCs w:val="22"/>
        </w:rPr>
        <w:t xml:space="preserve"> stratégie, územného rozvoja a riadenia projektov</w:t>
      </w:r>
    </w:p>
    <w:p w:rsidR="00575862" w:rsidRPr="00BC7B7D" w:rsidRDefault="00575862" w:rsidP="00575862">
      <w:pPr>
        <w:tabs>
          <w:tab w:val="left" w:pos="1254"/>
          <w:tab w:val="left" w:pos="5040"/>
        </w:tabs>
        <w:jc w:val="both"/>
        <w:rPr>
          <w:b/>
          <w:sz w:val="8"/>
          <w:szCs w:val="8"/>
        </w:rPr>
      </w:pPr>
    </w:p>
    <w:p w:rsidR="00575862" w:rsidRPr="00C47F71" w:rsidRDefault="00575862" w:rsidP="00575862">
      <w:pPr>
        <w:rPr>
          <w:b/>
          <w:sz w:val="22"/>
          <w:szCs w:val="22"/>
        </w:rPr>
      </w:pPr>
      <w:r>
        <w:rPr>
          <w:b/>
          <w:sz w:val="22"/>
          <w:szCs w:val="22"/>
        </w:rPr>
        <w:t>Ing. Jozef Chynoranský</w:t>
      </w:r>
      <w:r w:rsidRPr="00C47F71">
        <w:rPr>
          <w:b/>
          <w:sz w:val="22"/>
          <w:szCs w:val="22"/>
        </w:rPr>
        <w:t>  </w:t>
      </w:r>
    </w:p>
    <w:p w:rsidR="00575862" w:rsidRDefault="00575862" w:rsidP="00575862">
      <w:pPr>
        <w:rPr>
          <w:sz w:val="22"/>
          <w:szCs w:val="22"/>
        </w:rPr>
      </w:pPr>
      <w:r>
        <w:rPr>
          <w:sz w:val="22"/>
          <w:szCs w:val="22"/>
        </w:rPr>
        <w:t>v</w:t>
      </w:r>
      <w:r w:rsidRPr="00204FFF">
        <w:rPr>
          <w:sz w:val="22"/>
          <w:szCs w:val="22"/>
        </w:rPr>
        <w:t>edúci oddelenia investičných činností</w:t>
      </w:r>
    </w:p>
    <w:p w:rsidR="00575862" w:rsidRPr="00BC7B7D" w:rsidRDefault="00575862" w:rsidP="00575862">
      <w:pPr>
        <w:rPr>
          <w:sz w:val="8"/>
          <w:szCs w:val="8"/>
        </w:rPr>
      </w:pPr>
    </w:p>
    <w:p w:rsidR="00575862" w:rsidRPr="00775E29" w:rsidRDefault="00575862" w:rsidP="00575862">
      <w:pPr>
        <w:tabs>
          <w:tab w:val="left" w:pos="1254"/>
          <w:tab w:val="left" w:pos="5040"/>
        </w:tabs>
        <w:jc w:val="both"/>
        <w:rPr>
          <w:b/>
          <w:sz w:val="22"/>
          <w:szCs w:val="22"/>
        </w:rPr>
      </w:pPr>
      <w:r w:rsidRPr="00775E29">
        <w:rPr>
          <w:b/>
          <w:sz w:val="22"/>
          <w:szCs w:val="22"/>
        </w:rPr>
        <w:t>Ing. Veronika Bódiová</w:t>
      </w:r>
    </w:p>
    <w:p w:rsidR="00575862" w:rsidRDefault="00575862" w:rsidP="00575862">
      <w:pPr>
        <w:jc w:val="both"/>
        <w:rPr>
          <w:rFonts w:ascii="Calibri" w:hAnsi="Calibri"/>
          <w:sz w:val="18"/>
          <w:szCs w:val="18"/>
        </w:rPr>
      </w:pPr>
      <w:r w:rsidRPr="00775E29">
        <w:rPr>
          <w:sz w:val="22"/>
          <w:szCs w:val="22"/>
        </w:rPr>
        <w:t>vedúca oddelenia rozpočtu</w:t>
      </w:r>
      <w:r>
        <w:rPr>
          <w:rFonts w:ascii="Calibri" w:hAnsi="Calibri"/>
          <w:sz w:val="18"/>
          <w:szCs w:val="18"/>
        </w:rPr>
        <w:t xml:space="preserve">                     </w:t>
      </w:r>
    </w:p>
    <w:p w:rsidR="00575862" w:rsidRDefault="00575862" w:rsidP="00575862">
      <w:pPr>
        <w:shd w:val="clear" w:color="auto" w:fill="FFFFFF"/>
        <w:spacing w:before="634"/>
      </w:pPr>
      <w:r>
        <w:br w:type="column"/>
      </w:r>
    </w:p>
    <w:p w:rsidR="00575862" w:rsidRDefault="00575862" w:rsidP="00575862">
      <w:pPr>
        <w:shd w:val="clear" w:color="auto" w:fill="FFFFFF"/>
        <w:spacing w:before="634"/>
        <w:sectPr w:rsidR="00575862">
          <w:type w:val="continuous"/>
          <w:pgSz w:w="11909" w:h="16834"/>
          <w:pgMar w:top="1440" w:right="3031" w:bottom="720" w:left="1543" w:header="708" w:footer="708" w:gutter="0"/>
          <w:cols w:num="2" w:space="708" w:equalWidth="0">
            <w:col w:w="5870" w:space="744"/>
            <w:col w:w="720"/>
          </w:cols>
          <w:noEndnote/>
        </w:sectPr>
      </w:pPr>
    </w:p>
    <w:p w:rsidR="00575862" w:rsidRDefault="00575862" w:rsidP="00575862">
      <w:pPr>
        <w:shd w:val="clear" w:color="auto" w:fill="FFFFFF"/>
        <w:spacing w:line="250" w:lineRule="exact"/>
        <w:ind w:left="3737" w:right="3362" w:firstLine="340"/>
        <w:rPr>
          <w:spacing w:val="-2"/>
          <w:sz w:val="22"/>
          <w:szCs w:val="22"/>
        </w:rPr>
      </w:pPr>
    </w:p>
    <w:p w:rsidR="00575862" w:rsidRDefault="00575862" w:rsidP="00575862">
      <w:pPr>
        <w:shd w:val="clear" w:color="auto" w:fill="FFFFFF"/>
        <w:spacing w:line="250" w:lineRule="exact"/>
        <w:ind w:left="3737" w:right="3362" w:firstLine="340"/>
        <w:rPr>
          <w:spacing w:val="-2"/>
          <w:sz w:val="22"/>
          <w:szCs w:val="22"/>
        </w:rPr>
      </w:pPr>
    </w:p>
    <w:p w:rsidR="00575862" w:rsidRDefault="00575862" w:rsidP="00575862">
      <w:pPr>
        <w:shd w:val="clear" w:color="auto" w:fill="FFFFFF"/>
        <w:spacing w:line="250" w:lineRule="exact"/>
        <w:ind w:left="3737" w:right="3362" w:firstLine="340"/>
        <w:rPr>
          <w:spacing w:val="-2"/>
          <w:sz w:val="22"/>
          <w:szCs w:val="22"/>
        </w:rPr>
      </w:pPr>
    </w:p>
    <w:p w:rsidR="00575862" w:rsidRDefault="00575862" w:rsidP="00575862">
      <w:pPr>
        <w:shd w:val="clear" w:color="auto" w:fill="FFFFFF"/>
        <w:spacing w:line="250" w:lineRule="exact"/>
        <w:ind w:left="3737" w:right="3362" w:firstLine="340"/>
        <w:rPr>
          <w:spacing w:val="-2"/>
          <w:sz w:val="22"/>
          <w:szCs w:val="22"/>
        </w:rPr>
      </w:pPr>
    </w:p>
    <w:p w:rsidR="00575862" w:rsidRDefault="00575862" w:rsidP="00575862">
      <w:pPr>
        <w:shd w:val="clear" w:color="auto" w:fill="FFFFFF"/>
        <w:spacing w:line="250" w:lineRule="exact"/>
        <w:ind w:left="3737" w:right="3362" w:firstLine="340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>Bratislava</w:t>
      </w:r>
    </w:p>
    <w:p w:rsidR="00575862" w:rsidRDefault="00575862" w:rsidP="00575862">
      <w:pPr>
        <w:shd w:val="clear" w:color="auto" w:fill="FFFFFF"/>
        <w:spacing w:line="250" w:lineRule="exact"/>
        <w:ind w:left="3737" w:right="3362"/>
        <w:sectPr w:rsidR="00575862">
          <w:type w:val="continuous"/>
          <w:pgSz w:w="11909" w:h="16834"/>
          <w:pgMar w:top="1440" w:right="1385" w:bottom="720" w:left="1539" w:header="708" w:footer="708" w:gutter="0"/>
          <w:cols w:space="60"/>
          <w:noEndnote/>
        </w:sectPr>
      </w:pPr>
      <w:r>
        <w:rPr>
          <w:spacing w:val="-2"/>
          <w:sz w:val="22"/>
          <w:szCs w:val="22"/>
        </w:rPr>
        <w:t xml:space="preserve">     Marec 2017</w:t>
      </w:r>
    </w:p>
    <w:p w:rsidR="00C87BBB" w:rsidRPr="006D6F37" w:rsidRDefault="00C87BBB" w:rsidP="00575862">
      <w:pPr>
        <w:shd w:val="clear" w:color="auto" w:fill="FFFFFF"/>
        <w:spacing w:before="331"/>
        <w:jc w:val="center"/>
        <w:rPr>
          <w:rFonts w:ascii="Arial" w:hAnsi="Arial" w:cs="Arial"/>
          <w:bCs/>
        </w:rPr>
      </w:pPr>
      <w:r w:rsidRPr="006D6F37">
        <w:rPr>
          <w:rFonts w:ascii="Arial" w:hAnsi="Arial" w:cs="Arial"/>
          <w:bCs/>
        </w:rPr>
        <w:lastRenderedPageBreak/>
        <w:t>N á v r h   u z n e s e n i a</w:t>
      </w:r>
    </w:p>
    <w:p w:rsidR="00C87BBB" w:rsidRPr="006D6F37" w:rsidRDefault="00C87BBB" w:rsidP="00C87BBB">
      <w:pPr>
        <w:shd w:val="clear" w:color="auto" w:fill="FFFFFF"/>
        <w:spacing w:before="331"/>
        <w:ind w:left="86"/>
        <w:jc w:val="center"/>
        <w:rPr>
          <w:rFonts w:ascii="Arial" w:hAnsi="Arial" w:cs="Arial"/>
        </w:rPr>
      </w:pPr>
      <w:r w:rsidRPr="006D6F37">
        <w:rPr>
          <w:rFonts w:ascii="Arial" w:hAnsi="Arial" w:cs="Arial"/>
          <w:b/>
          <w:bCs/>
        </w:rPr>
        <w:t>UZNESENIE č. .. / 201</w:t>
      </w:r>
      <w:r>
        <w:rPr>
          <w:rFonts w:ascii="Arial" w:hAnsi="Arial" w:cs="Arial"/>
          <w:b/>
          <w:bCs/>
        </w:rPr>
        <w:t>7</w:t>
      </w:r>
    </w:p>
    <w:p w:rsidR="00C87BBB" w:rsidRDefault="00C87BBB" w:rsidP="00C87BBB">
      <w:pPr>
        <w:shd w:val="clear" w:color="auto" w:fill="FFFFFF"/>
        <w:spacing w:before="79"/>
        <w:ind w:left="58"/>
        <w:jc w:val="center"/>
        <w:rPr>
          <w:rFonts w:ascii="Arial" w:hAnsi="Arial" w:cs="Arial"/>
        </w:rPr>
      </w:pPr>
      <w:r w:rsidRPr="006D6F37">
        <w:rPr>
          <w:rFonts w:ascii="Arial" w:hAnsi="Arial" w:cs="Arial"/>
          <w:spacing w:val="-1"/>
        </w:rPr>
        <w:t xml:space="preserve">zo dňa  </w:t>
      </w:r>
      <w:r w:rsidR="002E6AF2">
        <w:rPr>
          <w:rFonts w:ascii="Arial" w:hAnsi="Arial" w:cs="Arial"/>
          <w:spacing w:val="-1"/>
        </w:rPr>
        <w:t>31.03</w:t>
      </w:r>
      <w:r w:rsidRPr="006D6F37">
        <w:rPr>
          <w:rFonts w:ascii="Arial" w:hAnsi="Arial" w:cs="Arial"/>
          <w:spacing w:val="-1"/>
        </w:rPr>
        <w:t xml:space="preserve">. </w:t>
      </w:r>
      <w:r w:rsidRPr="006D6F37">
        <w:rPr>
          <w:rFonts w:ascii="Arial" w:hAnsi="Arial" w:cs="Arial"/>
        </w:rPr>
        <w:t>201</w:t>
      </w:r>
      <w:r>
        <w:rPr>
          <w:rFonts w:ascii="Arial" w:hAnsi="Arial" w:cs="Arial"/>
        </w:rPr>
        <w:t>7</w:t>
      </w:r>
    </w:p>
    <w:p w:rsidR="00C87BBB" w:rsidRDefault="00C87BBB" w:rsidP="00C87BBB">
      <w:pPr>
        <w:shd w:val="clear" w:color="auto" w:fill="FFFFFF"/>
        <w:spacing w:before="79"/>
        <w:ind w:left="58"/>
        <w:jc w:val="center"/>
      </w:pPr>
    </w:p>
    <w:p w:rsidR="00C87BBB" w:rsidRPr="006D1CA1" w:rsidRDefault="00C87BBB" w:rsidP="00C87BBB">
      <w:pPr>
        <w:shd w:val="clear" w:color="auto" w:fill="FFFFFF"/>
        <w:spacing w:before="79"/>
        <w:ind w:left="58"/>
        <w:jc w:val="center"/>
        <w:rPr>
          <w:rFonts w:asciiTheme="minorHAnsi" w:hAnsiTheme="minorHAnsi"/>
        </w:rPr>
      </w:pPr>
    </w:p>
    <w:p w:rsidR="00C87BBB" w:rsidRDefault="00C87BBB" w:rsidP="00C87BBB">
      <w:pPr>
        <w:shd w:val="clear" w:color="auto" w:fill="FFFFFF"/>
        <w:spacing w:before="79"/>
        <w:ind w:left="58"/>
        <w:jc w:val="both"/>
        <w:rPr>
          <w:rFonts w:asciiTheme="minorHAnsi" w:hAnsiTheme="minorHAnsi"/>
        </w:rPr>
      </w:pPr>
      <w:r w:rsidRPr="006D1CA1">
        <w:rPr>
          <w:rFonts w:asciiTheme="minorHAnsi" w:hAnsiTheme="minorHAnsi"/>
        </w:rPr>
        <w:t xml:space="preserve">Zastupiteľstvo Bratislavského samosprávneho kraja v zmysle § 14 zákona č. 583/2004 Z. z. o rozpočtových pravidlách územnej samosprávy a o zmene a doplnení niektorých zákonov v znení neskorších predpisov </w:t>
      </w:r>
    </w:p>
    <w:p w:rsidR="002B1C73" w:rsidRPr="006D1CA1" w:rsidRDefault="002B1C73" w:rsidP="00C87BBB">
      <w:pPr>
        <w:shd w:val="clear" w:color="auto" w:fill="FFFFFF"/>
        <w:spacing w:before="79"/>
        <w:ind w:left="58"/>
        <w:jc w:val="both"/>
        <w:rPr>
          <w:rFonts w:asciiTheme="minorHAnsi" w:hAnsiTheme="minorHAnsi"/>
        </w:rPr>
      </w:pPr>
    </w:p>
    <w:p w:rsidR="002B1C73" w:rsidRPr="003E7519" w:rsidRDefault="00F12221" w:rsidP="003E7519">
      <w:pPr>
        <w:pStyle w:val="Odsekzoznamu"/>
        <w:numPr>
          <w:ilvl w:val="0"/>
          <w:numId w:val="1"/>
        </w:numPr>
        <w:shd w:val="clear" w:color="auto" w:fill="FFFFFF"/>
        <w:spacing w:before="79" w:line="240" w:lineRule="auto"/>
        <w:jc w:val="center"/>
        <w:rPr>
          <w:sz w:val="24"/>
          <w:szCs w:val="24"/>
        </w:rPr>
      </w:pPr>
      <w:r>
        <w:rPr>
          <w:rFonts w:cs="Arial"/>
          <w:b/>
          <w:bCs/>
          <w:spacing w:val="54"/>
          <w:sz w:val="24"/>
          <w:szCs w:val="24"/>
        </w:rPr>
        <w:t>s</w:t>
      </w:r>
      <w:r w:rsidR="00C87BBB" w:rsidRPr="006D1CA1">
        <w:rPr>
          <w:rFonts w:cs="Arial"/>
          <w:b/>
          <w:bCs/>
          <w:spacing w:val="54"/>
          <w:sz w:val="24"/>
          <w:szCs w:val="24"/>
        </w:rPr>
        <w:t>chvaľuje</w:t>
      </w:r>
    </w:p>
    <w:p w:rsidR="0096396E" w:rsidRPr="006D1CA1" w:rsidRDefault="00603628" w:rsidP="00C87BBB">
      <w:pPr>
        <w:pStyle w:val="Default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A.1</w:t>
      </w:r>
      <w:r w:rsidR="00FB0A51">
        <w:rPr>
          <w:rFonts w:asciiTheme="minorHAnsi" w:hAnsiTheme="minorHAnsi"/>
        </w:rPr>
        <w:t xml:space="preserve"> </w:t>
      </w:r>
      <w:r w:rsidR="00C87BBB" w:rsidRPr="006D1CA1">
        <w:rPr>
          <w:rFonts w:asciiTheme="minorHAnsi" w:hAnsiTheme="minorHAnsi"/>
        </w:rPr>
        <w:t>zmenu rozpočtu BSK v roku 201</w:t>
      </w:r>
      <w:r w:rsidR="00C87BBB">
        <w:rPr>
          <w:rFonts w:asciiTheme="minorHAnsi" w:hAnsiTheme="minorHAnsi"/>
        </w:rPr>
        <w:t>7</w:t>
      </w:r>
      <w:r w:rsidR="00C87BBB" w:rsidRPr="006D1CA1">
        <w:rPr>
          <w:rFonts w:asciiTheme="minorHAnsi" w:hAnsiTheme="minorHAnsi"/>
        </w:rPr>
        <w:t xml:space="preserve">  </w:t>
      </w:r>
    </w:p>
    <w:tbl>
      <w:tblPr>
        <w:tblW w:w="9132" w:type="dxa"/>
        <w:jc w:val="center"/>
        <w:tblInd w:w="1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8"/>
        <w:gridCol w:w="1677"/>
        <w:gridCol w:w="1984"/>
        <w:gridCol w:w="1559"/>
        <w:gridCol w:w="1614"/>
      </w:tblGrid>
      <w:tr w:rsidR="006A6F8F" w:rsidRPr="00D20B75" w:rsidTr="006A6F8F">
        <w:trPr>
          <w:trHeight w:val="156"/>
          <w:jc w:val="center"/>
        </w:trPr>
        <w:tc>
          <w:tcPr>
            <w:tcW w:w="2298" w:type="dxa"/>
            <w:tcBorders>
              <w:bottom w:val="single" w:sz="4" w:space="0" w:color="auto"/>
            </w:tcBorders>
            <w:shd w:val="clear" w:color="000000" w:fill="8DB3E2"/>
            <w:noWrap/>
            <w:vAlign w:val="center"/>
          </w:tcPr>
          <w:p w:rsidR="00D20B75" w:rsidRPr="00D20B75" w:rsidRDefault="00D20B75" w:rsidP="0096396E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000000" w:fill="8DB3E2"/>
            <w:vAlign w:val="center"/>
          </w:tcPr>
          <w:p w:rsidR="00D20B75" w:rsidRPr="00D20B75" w:rsidRDefault="00D20B75" w:rsidP="00FB0A51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D20B75">
              <w:rPr>
                <w:rFonts w:ascii="Calibri" w:hAnsi="Calibri" w:cs="Arial"/>
                <w:b/>
                <w:bCs/>
                <w:sz w:val="22"/>
                <w:szCs w:val="22"/>
              </w:rPr>
              <w:t>Schválený rozpočet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000000" w:fill="8DB3E2"/>
            <w:noWrap/>
            <w:vAlign w:val="center"/>
          </w:tcPr>
          <w:p w:rsidR="00D20B75" w:rsidRPr="00D20B75" w:rsidRDefault="00D20B75" w:rsidP="00FB0A51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D20B75">
              <w:rPr>
                <w:rFonts w:ascii="Calibri" w:hAnsi="Calibri" w:cs="Arial"/>
                <w:b/>
                <w:bCs/>
                <w:sz w:val="22"/>
                <w:szCs w:val="22"/>
              </w:rPr>
              <w:t>Zmenený rozpočet</w:t>
            </w:r>
            <w:r w:rsidR="002B1C73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podľa uznesenia  č.</w:t>
            </w:r>
            <w:r w:rsidR="00477BC6">
              <w:rPr>
                <w:rFonts w:ascii="Calibri" w:hAnsi="Calibri" w:cs="Arial"/>
                <w:b/>
                <w:bCs/>
                <w:sz w:val="22"/>
                <w:szCs w:val="22"/>
              </w:rPr>
              <w:t>7</w:t>
            </w:r>
            <w:r w:rsidR="002B1C73">
              <w:rPr>
                <w:rFonts w:ascii="Calibri" w:hAnsi="Calibri" w:cs="Arial"/>
                <w:b/>
                <w:bCs/>
                <w:sz w:val="22"/>
                <w:szCs w:val="22"/>
              </w:rPr>
              <w:t>/2017</w:t>
            </w:r>
            <w:r w:rsidRPr="00D20B75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8DB3E2"/>
            <w:vAlign w:val="center"/>
          </w:tcPr>
          <w:p w:rsidR="00D20B75" w:rsidRPr="00D20B75" w:rsidRDefault="006A6F8F" w:rsidP="00FB0A51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Z</w:t>
            </w:r>
            <w:r w:rsidR="00D20B75" w:rsidRPr="00D20B75">
              <w:rPr>
                <w:rFonts w:ascii="Calibri" w:hAnsi="Calibri" w:cs="Arial"/>
                <w:b/>
                <w:bCs/>
                <w:sz w:val="22"/>
                <w:szCs w:val="22"/>
              </w:rPr>
              <w:t>mena</w:t>
            </w:r>
          </w:p>
        </w:tc>
        <w:tc>
          <w:tcPr>
            <w:tcW w:w="1614" w:type="dxa"/>
            <w:tcBorders>
              <w:bottom w:val="single" w:sz="4" w:space="0" w:color="auto"/>
            </w:tcBorders>
            <w:shd w:val="clear" w:color="000000" w:fill="8DB3E2"/>
            <w:vAlign w:val="center"/>
          </w:tcPr>
          <w:p w:rsidR="00D20B75" w:rsidRPr="00D20B75" w:rsidRDefault="00D20B75" w:rsidP="00FB0A51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D20B75">
              <w:rPr>
                <w:rFonts w:ascii="Calibri" w:hAnsi="Calibri" w:cs="Arial"/>
                <w:b/>
                <w:bCs/>
                <w:sz w:val="22"/>
                <w:szCs w:val="22"/>
              </w:rPr>
              <w:t>Zmenený rozpočet</w:t>
            </w:r>
          </w:p>
        </w:tc>
      </w:tr>
      <w:tr w:rsidR="006A6F8F" w:rsidRPr="00D20B75" w:rsidTr="006A6F8F">
        <w:trPr>
          <w:trHeight w:val="156"/>
          <w:jc w:val="center"/>
        </w:trPr>
        <w:tc>
          <w:tcPr>
            <w:tcW w:w="2298" w:type="dxa"/>
            <w:shd w:val="pct20" w:color="000000" w:fill="FFFFFF" w:themeFill="background1"/>
            <w:noWrap/>
            <w:vAlign w:val="center"/>
            <w:hideMark/>
          </w:tcPr>
          <w:p w:rsidR="007C0BDE" w:rsidRPr="00D20B75" w:rsidRDefault="007C0BDE" w:rsidP="0096396E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D20B75">
              <w:rPr>
                <w:rFonts w:ascii="Calibri" w:hAnsi="Calibri" w:cs="Arial"/>
                <w:b/>
                <w:bCs/>
                <w:sz w:val="22"/>
                <w:szCs w:val="22"/>
              </w:rPr>
              <w:t>PRÍJMOVÉ FINANČNÉ OPERÁCIE</w:t>
            </w:r>
          </w:p>
        </w:tc>
        <w:tc>
          <w:tcPr>
            <w:tcW w:w="1677" w:type="dxa"/>
            <w:shd w:val="pct20" w:color="000000" w:fill="FFFFFF" w:themeFill="background1"/>
            <w:vAlign w:val="center"/>
          </w:tcPr>
          <w:p w:rsidR="007C0BDE" w:rsidRPr="00D20B75" w:rsidRDefault="007C0BDE" w:rsidP="00265A79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984" w:type="dxa"/>
            <w:shd w:val="pct20" w:color="000000" w:fill="FFFFFF" w:themeFill="background1"/>
            <w:noWrap/>
            <w:vAlign w:val="center"/>
          </w:tcPr>
          <w:p w:rsidR="007C0BDE" w:rsidRPr="00D20B75" w:rsidRDefault="007C0BDE" w:rsidP="00265A79">
            <w:pPr>
              <w:jc w:val="right"/>
              <w:rPr>
                <w:rFonts w:ascii="Calibri" w:hAnsi="Calibri" w:cs="Arial"/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shd w:val="pct20" w:color="000000" w:fill="FFFFFF" w:themeFill="background1"/>
            <w:vAlign w:val="center"/>
          </w:tcPr>
          <w:p w:rsidR="007C0BDE" w:rsidRPr="00D20B75" w:rsidRDefault="007C0BDE" w:rsidP="00370E97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614" w:type="dxa"/>
            <w:shd w:val="pct20" w:color="000000" w:fill="FFFFFF" w:themeFill="background1"/>
            <w:vAlign w:val="center"/>
          </w:tcPr>
          <w:p w:rsidR="007C0BDE" w:rsidRPr="00D20B75" w:rsidRDefault="007C0BDE" w:rsidP="00265A79">
            <w:pPr>
              <w:jc w:val="right"/>
              <w:rPr>
                <w:rFonts w:ascii="Calibri" w:hAnsi="Calibri" w:cs="Arial"/>
                <w:color w:val="FF0000"/>
                <w:sz w:val="22"/>
                <w:szCs w:val="22"/>
              </w:rPr>
            </w:pPr>
          </w:p>
        </w:tc>
      </w:tr>
      <w:tr w:rsidR="007C0BDE" w:rsidRPr="00D20B75" w:rsidTr="006A6F8F">
        <w:trPr>
          <w:trHeight w:val="430"/>
          <w:jc w:val="center"/>
        </w:trPr>
        <w:tc>
          <w:tcPr>
            <w:tcW w:w="229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BDE" w:rsidRPr="00D20B75" w:rsidRDefault="007C0BDE" w:rsidP="006A2994">
            <w:pPr>
              <w:rPr>
                <w:rFonts w:ascii="Calibri" w:hAnsi="Calibri" w:cs="Arial"/>
                <w:sz w:val="22"/>
                <w:szCs w:val="22"/>
              </w:rPr>
            </w:pPr>
            <w:r w:rsidRPr="00D20B75">
              <w:rPr>
                <w:rFonts w:ascii="Calibri" w:hAnsi="Calibri" w:cs="Arial"/>
                <w:sz w:val="22"/>
                <w:szCs w:val="22"/>
              </w:rPr>
              <w:t xml:space="preserve">Úvery  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vAlign w:val="center"/>
          </w:tcPr>
          <w:p w:rsidR="007C0BDE" w:rsidRPr="00D20B75" w:rsidRDefault="007C0BDE" w:rsidP="00477BC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D20B75">
              <w:rPr>
                <w:rFonts w:ascii="Calibri" w:hAnsi="Calibri" w:cs="Arial"/>
                <w:sz w:val="22"/>
                <w:szCs w:val="22"/>
              </w:rPr>
              <w:t>0,00 €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BDE" w:rsidRPr="00D20B75" w:rsidRDefault="007C0BDE" w:rsidP="00477BC6">
            <w:pPr>
              <w:jc w:val="right"/>
              <w:rPr>
                <w:rFonts w:ascii="Calibri" w:hAnsi="Calibri" w:cs="Arial"/>
                <w:color w:val="FF0000"/>
                <w:sz w:val="22"/>
                <w:szCs w:val="22"/>
              </w:rPr>
            </w:pPr>
            <w:r w:rsidRPr="00D20B75">
              <w:rPr>
                <w:rFonts w:ascii="Calibri" w:hAnsi="Calibri" w:cs="Arial"/>
                <w:sz w:val="22"/>
                <w:szCs w:val="22"/>
              </w:rPr>
              <w:t>11 941 400,00 €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C0BDE" w:rsidRPr="00D20B75" w:rsidRDefault="00B71FD0" w:rsidP="00370E97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4 508 740</w:t>
            </w:r>
            <w:r w:rsidR="007C0BDE" w:rsidRPr="00D20B75">
              <w:rPr>
                <w:rFonts w:asciiTheme="minorHAnsi" w:hAnsiTheme="minorHAnsi" w:cs="Arial"/>
                <w:sz w:val="22"/>
                <w:szCs w:val="22"/>
              </w:rPr>
              <w:t>,00</w:t>
            </w:r>
            <w:r w:rsidR="00370E97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7C0BDE" w:rsidRPr="00D20B75">
              <w:rPr>
                <w:rFonts w:ascii="Calibri" w:hAnsi="Calibri"/>
                <w:bCs/>
                <w:sz w:val="22"/>
                <w:szCs w:val="22"/>
              </w:rPr>
              <w:t>€</w:t>
            </w:r>
          </w:p>
        </w:tc>
        <w:tc>
          <w:tcPr>
            <w:tcW w:w="1614" w:type="dxa"/>
            <w:tcBorders>
              <w:bottom w:val="single" w:sz="4" w:space="0" w:color="auto"/>
            </w:tcBorders>
            <w:vAlign w:val="center"/>
          </w:tcPr>
          <w:p w:rsidR="007C0BDE" w:rsidRPr="00D20B75" w:rsidRDefault="00B71FD0" w:rsidP="00370E97">
            <w:pPr>
              <w:jc w:val="right"/>
              <w:rPr>
                <w:rFonts w:ascii="Calibri" w:hAnsi="Calibri" w:cs="Arial"/>
                <w:color w:val="FF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16 450 140</w:t>
            </w:r>
            <w:r w:rsidR="007C0BDE" w:rsidRPr="00D20B75">
              <w:rPr>
                <w:rFonts w:ascii="Calibri" w:hAnsi="Calibri"/>
                <w:color w:val="000000"/>
                <w:sz w:val="22"/>
                <w:szCs w:val="22"/>
              </w:rPr>
              <w:t>,00</w:t>
            </w:r>
            <w:r w:rsidR="007C0BDE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="007C0BDE" w:rsidRPr="00D20B75">
              <w:rPr>
                <w:rFonts w:ascii="Calibri" w:hAnsi="Calibri" w:cs="Arial"/>
                <w:sz w:val="22"/>
                <w:szCs w:val="22"/>
              </w:rPr>
              <w:t>€</w:t>
            </w:r>
          </w:p>
        </w:tc>
      </w:tr>
      <w:tr w:rsidR="006A6F8F" w:rsidRPr="00CC5E70" w:rsidTr="006A6F8F">
        <w:trPr>
          <w:trHeight w:val="20"/>
          <w:jc w:val="center"/>
        </w:trPr>
        <w:tc>
          <w:tcPr>
            <w:tcW w:w="2298" w:type="dxa"/>
            <w:shd w:val="pct20" w:color="000000" w:fill="FFFFFF" w:themeFill="background1"/>
            <w:noWrap/>
            <w:vAlign w:val="center"/>
            <w:hideMark/>
          </w:tcPr>
          <w:p w:rsidR="007C0BDE" w:rsidRPr="00D20B75" w:rsidRDefault="007C0BDE" w:rsidP="0096396E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D20B75">
              <w:rPr>
                <w:rFonts w:ascii="Calibri" w:hAnsi="Calibri" w:cs="Arial"/>
                <w:b/>
                <w:bCs/>
                <w:sz w:val="22"/>
                <w:szCs w:val="22"/>
              </w:rPr>
              <w:t>VÝDAVKY</w:t>
            </w:r>
          </w:p>
        </w:tc>
        <w:tc>
          <w:tcPr>
            <w:tcW w:w="1677" w:type="dxa"/>
            <w:shd w:val="pct20" w:color="000000" w:fill="FFFFFF" w:themeFill="background1"/>
            <w:vAlign w:val="center"/>
          </w:tcPr>
          <w:p w:rsidR="007C0BDE" w:rsidRPr="007C0BDE" w:rsidRDefault="007C0BDE" w:rsidP="00477BC6">
            <w:pPr>
              <w:jc w:val="right"/>
              <w:rPr>
                <w:rFonts w:ascii="Calibri" w:hAnsi="Calibri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shd w:val="pct20" w:color="000000" w:fill="FFFFFF" w:themeFill="background1"/>
            <w:noWrap/>
            <w:vAlign w:val="center"/>
          </w:tcPr>
          <w:p w:rsidR="007C0BDE" w:rsidRPr="007C0BDE" w:rsidRDefault="007C0BDE" w:rsidP="00477BC6">
            <w:pPr>
              <w:jc w:val="right"/>
              <w:rPr>
                <w:rFonts w:ascii="Calibri" w:hAnsi="Calibri" w:cs="Arial"/>
                <w:bCs/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shd w:val="pct20" w:color="000000" w:fill="FFFFFF" w:themeFill="background1"/>
            <w:vAlign w:val="center"/>
          </w:tcPr>
          <w:p w:rsidR="007C0BDE" w:rsidRPr="00CC5E70" w:rsidRDefault="007C0BDE" w:rsidP="001409CB">
            <w:pPr>
              <w:jc w:val="right"/>
              <w:rPr>
                <w:rFonts w:ascii="Calibri" w:hAnsi="Calibri" w:cs="Arial"/>
                <w:bCs/>
                <w:color w:val="FF0000"/>
                <w:sz w:val="22"/>
                <w:szCs w:val="22"/>
              </w:rPr>
            </w:pPr>
          </w:p>
        </w:tc>
        <w:tc>
          <w:tcPr>
            <w:tcW w:w="1614" w:type="dxa"/>
            <w:shd w:val="pct20" w:color="000000" w:fill="FFFFFF" w:themeFill="background1"/>
            <w:vAlign w:val="center"/>
          </w:tcPr>
          <w:p w:rsidR="007C0BDE" w:rsidRPr="00CC5E70" w:rsidRDefault="007C0BDE" w:rsidP="00370E97">
            <w:pPr>
              <w:jc w:val="right"/>
              <w:rPr>
                <w:rFonts w:ascii="Calibri" w:hAnsi="Calibri" w:cs="Arial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7C0BDE" w:rsidRPr="00D20B75" w:rsidTr="006A6F8F">
        <w:trPr>
          <w:trHeight w:val="364"/>
          <w:jc w:val="center"/>
        </w:trPr>
        <w:tc>
          <w:tcPr>
            <w:tcW w:w="2298" w:type="dxa"/>
            <w:shd w:val="clear" w:color="auto" w:fill="auto"/>
            <w:noWrap/>
            <w:vAlign w:val="center"/>
            <w:hideMark/>
          </w:tcPr>
          <w:p w:rsidR="007C0BDE" w:rsidRPr="00D20B75" w:rsidRDefault="007C0BDE" w:rsidP="0096396E">
            <w:pPr>
              <w:rPr>
                <w:rFonts w:ascii="Calibri" w:hAnsi="Calibri" w:cs="Arial"/>
                <w:sz w:val="22"/>
                <w:szCs w:val="22"/>
              </w:rPr>
            </w:pPr>
            <w:r w:rsidRPr="00D20B75">
              <w:rPr>
                <w:rFonts w:ascii="Calibri" w:hAnsi="Calibri" w:cs="Arial"/>
                <w:sz w:val="22"/>
                <w:szCs w:val="22"/>
              </w:rPr>
              <w:t>Podprogram 3.3.: Majetok -  investície, údržba</w:t>
            </w:r>
          </w:p>
        </w:tc>
        <w:tc>
          <w:tcPr>
            <w:tcW w:w="1677" w:type="dxa"/>
            <w:vAlign w:val="center"/>
          </w:tcPr>
          <w:p w:rsidR="007C0BDE" w:rsidRPr="00D20B75" w:rsidRDefault="007C0BDE" w:rsidP="00477BC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D20B75">
              <w:rPr>
                <w:rFonts w:ascii="Calibri" w:hAnsi="Calibri" w:cs="Arial"/>
                <w:sz w:val="22"/>
                <w:szCs w:val="22"/>
              </w:rPr>
              <w:t>8 442 400,00 €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C0BDE" w:rsidRPr="00D20B75" w:rsidRDefault="007C0BDE" w:rsidP="00477BC6">
            <w:pPr>
              <w:jc w:val="right"/>
              <w:rPr>
                <w:rFonts w:ascii="Calibri" w:hAnsi="Calibri" w:cs="Arial"/>
                <w:color w:val="FF0000"/>
                <w:sz w:val="22"/>
                <w:szCs w:val="22"/>
              </w:rPr>
            </w:pPr>
            <w:r w:rsidRPr="00D20B75">
              <w:rPr>
                <w:rFonts w:ascii="Calibri" w:hAnsi="Calibri" w:cs="Arial"/>
                <w:sz w:val="22"/>
                <w:szCs w:val="22"/>
              </w:rPr>
              <w:t>22 949 460,90</w:t>
            </w:r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D20B75">
              <w:rPr>
                <w:rFonts w:ascii="Calibri" w:hAnsi="Calibri" w:cs="Arial"/>
                <w:sz w:val="22"/>
                <w:szCs w:val="22"/>
              </w:rPr>
              <w:t>€</w:t>
            </w:r>
          </w:p>
        </w:tc>
        <w:tc>
          <w:tcPr>
            <w:tcW w:w="1559" w:type="dxa"/>
            <w:vAlign w:val="center"/>
          </w:tcPr>
          <w:p w:rsidR="007C0BDE" w:rsidRPr="00D20B75" w:rsidRDefault="007C0BDE" w:rsidP="00B71FD0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  </w:t>
            </w:r>
            <w:r w:rsidR="00B71FD0">
              <w:rPr>
                <w:rFonts w:ascii="Calibri" w:hAnsi="Calibri" w:cs="Arial"/>
                <w:sz w:val="22"/>
                <w:szCs w:val="22"/>
              </w:rPr>
              <w:t>4 508 740</w:t>
            </w:r>
            <w:r w:rsidRPr="00D20B75">
              <w:rPr>
                <w:rFonts w:ascii="Calibri" w:hAnsi="Calibri" w:cs="Arial"/>
                <w:sz w:val="22"/>
                <w:szCs w:val="22"/>
              </w:rPr>
              <w:t>,00</w:t>
            </w:r>
            <w:r w:rsidR="00370E97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D20B75">
              <w:rPr>
                <w:rFonts w:ascii="Calibri" w:hAnsi="Calibri" w:cs="Arial"/>
                <w:sz w:val="22"/>
                <w:szCs w:val="22"/>
              </w:rPr>
              <w:t>€</w:t>
            </w:r>
          </w:p>
        </w:tc>
        <w:tc>
          <w:tcPr>
            <w:tcW w:w="1614" w:type="dxa"/>
            <w:vAlign w:val="center"/>
          </w:tcPr>
          <w:p w:rsidR="007C0BDE" w:rsidRPr="00D20B75" w:rsidRDefault="00B71FD0" w:rsidP="00370E97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27 458 200</w:t>
            </w:r>
            <w:r w:rsidR="00370E97">
              <w:rPr>
                <w:rFonts w:ascii="Calibri" w:hAnsi="Calibri" w:cs="Arial"/>
                <w:sz w:val="22"/>
                <w:szCs w:val="22"/>
              </w:rPr>
              <w:t>,90</w:t>
            </w:r>
            <w:r w:rsidR="007C0BDE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7C0BDE" w:rsidRPr="00D20B75">
              <w:rPr>
                <w:rFonts w:ascii="Calibri" w:hAnsi="Calibri" w:cs="Arial"/>
                <w:sz w:val="22"/>
                <w:szCs w:val="22"/>
              </w:rPr>
              <w:t>€</w:t>
            </w:r>
          </w:p>
        </w:tc>
      </w:tr>
    </w:tbl>
    <w:p w:rsidR="002B1C73" w:rsidRDefault="002B1C73" w:rsidP="00C87BBB">
      <w:pPr>
        <w:jc w:val="center"/>
        <w:rPr>
          <w:rFonts w:ascii="Arial" w:hAnsi="Arial" w:cs="Arial"/>
          <w:b/>
        </w:rPr>
      </w:pPr>
    </w:p>
    <w:p w:rsidR="003E7519" w:rsidRDefault="003E7519" w:rsidP="00C87BBB">
      <w:pPr>
        <w:jc w:val="center"/>
        <w:rPr>
          <w:rFonts w:ascii="Arial" w:hAnsi="Arial" w:cs="Arial"/>
          <w:b/>
        </w:rPr>
      </w:pPr>
    </w:p>
    <w:p w:rsidR="00FB0A51" w:rsidRDefault="00603628" w:rsidP="00FB0A51">
      <w:pPr>
        <w:rPr>
          <w:rFonts w:asciiTheme="minorHAnsi" w:hAnsiTheme="minorHAnsi"/>
        </w:rPr>
      </w:pPr>
      <w:r>
        <w:rPr>
          <w:rFonts w:asciiTheme="minorHAnsi" w:hAnsiTheme="minorHAnsi"/>
        </w:rPr>
        <w:t>A.2</w:t>
      </w:r>
      <w:r w:rsidR="00FB0A51">
        <w:rPr>
          <w:rFonts w:asciiTheme="minorHAnsi" w:hAnsiTheme="minorHAnsi"/>
        </w:rPr>
        <w:t xml:space="preserve"> plánované </w:t>
      </w:r>
      <w:r w:rsidR="00A50F7D">
        <w:rPr>
          <w:rFonts w:asciiTheme="minorHAnsi" w:hAnsiTheme="minorHAnsi"/>
        </w:rPr>
        <w:t>investície</w:t>
      </w:r>
      <w:r w:rsidR="004D7B67">
        <w:rPr>
          <w:rFonts w:asciiTheme="minorHAnsi" w:hAnsiTheme="minorHAnsi"/>
        </w:rPr>
        <w:t>, ktoré je možné financovať</w:t>
      </w:r>
      <w:r w:rsidR="00A50F7D">
        <w:rPr>
          <w:rFonts w:asciiTheme="minorHAnsi" w:hAnsiTheme="minorHAnsi"/>
        </w:rPr>
        <w:t xml:space="preserve"> </w:t>
      </w:r>
      <w:r w:rsidR="00FB0A51">
        <w:rPr>
          <w:rFonts w:asciiTheme="minorHAnsi" w:hAnsiTheme="minorHAnsi"/>
        </w:rPr>
        <w:t>z</w:t>
      </w:r>
      <w:r w:rsidR="00A50F7D">
        <w:rPr>
          <w:rFonts w:asciiTheme="minorHAnsi" w:hAnsiTheme="minorHAnsi"/>
        </w:rPr>
        <w:t> </w:t>
      </w:r>
      <w:r w:rsidR="00FB0A51">
        <w:rPr>
          <w:rFonts w:asciiTheme="minorHAnsi" w:hAnsiTheme="minorHAnsi"/>
        </w:rPr>
        <w:t>úver</w:t>
      </w:r>
      <w:r w:rsidR="00A50F7D">
        <w:rPr>
          <w:rFonts w:asciiTheme="minorHAnsi" w:hAnsiTheme="minorHAnsi"/>
        </w:rPr>
        <w:t>ových zdrojov</w:t>
      </w:r>
      <w:r w:rsidR="00FB0A51">
        <w:rPr>
          <w:rFonts w:asciiTheme="minorHAnsi" w:hAnsiTheme="minorHAnsi"/>
        </w:rPr>
        <w:t>:</w:t>
      </w:r>
    </w:p>
    <w:p w:rsidR="00D20B75" w:rsidRDefault="00D20B75" w:rsidP="00FB0A51">
      <w:pPr>
        <w:rPr>
          <w:rFonts w:asciiTheme="minorHAnsi" w:hAnsiTheme="minorHAnsi"/>
        </w:rPr>
      </w:pPr>
    </w:p>
    <w:tbl>
      <w:tblPr>
        <w:tblW w:w="9791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3"/>
        <w:gridCol w:w="6237"/>
        <w:gridCol w:w="1701"/>
      </w:tblGrid>
      <w:tr w:rsidR="008F4209" w:rsidRPr="008F4209" w:rsidTr="008F4209">
        <w:trPr>
          <w:trHeight w:val="732"/>
        </w:trPr>
        <w:tc>
          <w:tcPr>
            <w:tcW w:w="8090" w:type="dxa"/>
            <w:gridSpan w:val="2"/>
            <w:tcBorders>
              <w:bottom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8F4209" w:rsidRPr="008F4209" w:rsidRDefault="008F4209" w:rsidP="00D20B7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Plánované investície financované z úverových zdrojov</w:t>
            </w:r>
          </w:p>
          <w:p w:rsidR="008F4209" w:rsidRPr="008F4209" w:rsidRDefault="008F4209" w:rsidP="00D20B7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4209">
              <w:rPr>
                <w:rFonts w:ascii="Arial" w:hAnsi="Arial" w:cs="Arial"/>
                <w:color w:val="000000"/>
                <w:sz w:val="16"/>
                <w:szCs w:val="16"/>
              </w:rPr>
              <w:t xml:space="preserve">Názov projektu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8F4209" w:rsidRPr="008F4209" w:rsidRDefault="008F4209" w:rsidP="00D20B75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 w:rsidRPr="008F4209">
              <w:rPr>
                <w:rFonts w:ascii="Arial" w:hAnsi="Arial" w:cs="Arial"/>
                <w:b/>
                <w:bCs/>
                <w:sz w:val="16"/>
                <w:szCs w:val="16"/>
              </w:rPr>
              <w:t>SPOLU</w:t>
            </w:r>
          </w:p>
        </w:tc>
      </w:tr>
      <w:tr w:rsidR="008F4209" w:rsidRPr="008F4209" w:rsidTr="008F4209">
        <w:trPr>
          <w:trHeight w:val="20"/>
        </w:trPr>
        <w:tc>
          <w:tcPr>
            <w:tcW w:w="1853" w:type="dxa"/>
            <w:shd w:val="pct25" w:color="auto" w:fill="FFFFFF" w:themeFill="background1"/>
            <w:noWrap/>
            <w:vAlign w:val="center"/>
            <w:hideMark/>
          </w:tcPr>
          <w:p w:rsidR="008F4209" w:rsidRPr="008F4209" w:rsidRDefault="008F4209" w:rsidP="007C43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4209">
              <w:rPr>
                <w:rFonts w:ascii="Arial" w:hAnsi="Arial" w:cs="Arial"/>
                <w:color w:val="000000"/>
                <w:sz w:val="16"/>
                <w:szCs w:val="16"/>
              </w:rPr>
              <w:t xml:space="preserve">Verejný obstarávateľ </w:t>
            </w:r>
          </w:p>
        </w:tc>
        <w:tc>
          <w:tcPr>
            <w:tcW w:w="6237" w:type="dxa"/>
            <w:shd w:val="pct25" w:color="auto" w:fill="FFFFFF" w:themeFill="background1"/>
            <w:noWrap/>
            <w:vAlign w:val="center"/>
            <w:hideMark/>
          </w:tcPr>
          <w:p w:rsidR="008F4209" w:rsidRPr="008F4209" w:rsidRDefault="008F4209" w:rsidP="007C43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4209">
              <w:rPr>
                <w:rFonts w:ascii="Arial" w:hAnsi="Arial" w:cs="Arial"/>
                <w:color w:val="000000"/>
                <w:sz w:val="16"/>
                <w:szCs w:val="16"/>
              </w:rPr>
              <w:t xml:space="preserve">Názov projektu </w:t>
            </w:r>
          </w:p>
        </w:tc>
        <w:tc>
          <w:tcPr>
            <w:tcW w:w="1701" w:type="dxa"/>
            <w:shd w:val="pct25" w:color="auto" w:fill="FFFFFF" w:themeFill="background1"/>
            <w:noWrap/>
            <w:vAlign w:val="center"/>
            <w:hideMark/>
          </w:tcPr>
          <w:p w:rsidR="008F4209" w:rsidRPr="008F4209" w:rsidRDefault="00B71FD0" w:rsidP="008F4209">
            <w:pPr>
              <w:jc w:val="right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4 508 740</w:t>
            </w:r>
            <w:r w:rsidR="00477BC6">
              <w:rPr>
                <w:rFonts w:ascii="Arial" w:hAnsi="Arial" w:cs="Arial"/>
                <w:sz w:val="16"/>
                <w:szCs w:val="16"/>
              </w:rPr>
              <w:t xml:space="preserve">,00 </w:t>
            </w:r>
            <w:r w:rsidR="008F4209" w:rsidRPr="008F4209">
              <w:rPr>
                <w:rFonts w:ascii="Arial" w:hAnsi="Arial" w:cs="Arial"/>
                <w:sz w:val="16"/>
                <w:szCs w:val="16"/>
              </w:rPr>
              <w:t>€</w:t>
            </w:r>
          </w:p>
        </w:tc>
      </w:tr>
      <w:tr w:rsidR="008F4209" w:rsidRPr="008F4209" w:rsidTr="00A60021">
        <w:trPr>
          <w:trHeight w:val="20"/>
        </w:trPr>
        <w:tc>
          <w:tcPr>
            <w:tcW w:w="1853" w:type="dxa"/>
            <w:shd w:val="clear" w:color="auto" w:fill="FFFFFF" w:themeFill="background1"/>
            <w:vAlign w:val="center"/>
            <w:hideMark/>
          </w:tcPr>
          <w:p w:rsidR="008F4209" w:rsidRPr="008F4209" w:rsidRDefault="008F4209" w:rsidP="00A60021">
            <w:pPr>
              <w:rPr>
                <w:rFonts w:ascii="Arial" w:hAnsi="Arial" w:cs="Arial"/>
                <w:sz w:val="16"/>
                <w:szCs w:val="16"/>
              </w:rPr>
            </w:pPr>
            <w:r w:rsidRPr="008F4209">
              <w:rPr>
                <w:rFonts w:ascii="Arial" w:hAnsi="Arial" w:cs="Arial"/>
                <w:sz w:val="16"/>
                <w:szCs w:val="16"/>
              </w:rPr>
              <w:t>Malokarpa</w:t>
            </w:r>
            <w:r w:rsidR="0040794F">
              <w:rPr>
                <w:rFonts w:ascii="Arial" w:hAnsi="Arial" w:cs="Arial"/>
                <w:sz w:val="16"/>
                <w:szCs w:val="16"/>
              </w:rPr>
              <w:t>t</w:t>
            </w:r>
            <w:r w:rsidRPr="008F4209">
              <w:rPr>
                <w:rFonts w:ascii="Arial" w:hAnsi="Arial" w:cs="Arial"/>
                <w:sz w:val="16"/>
                <w:szCs w:val="16"/>
              </w:rPr>
              <w:t>ské múzeum Pezinok</w:t>
            </w:r>
          </w:p>
        </w:tc>
        <w:tc>
          <w:tcPr>
            <w:tcW w:w="6237" w:type="dxa"/>
            <w:shd w:val="clear" w:color="auto" w:fill="FFFFFF" w:themeFill="background1"/>
            <w:vAlign w:val="center"/>
            <w:hideMark/>
          </w:tcPr>
          <w:p w:rsidR="008F4209" w:rsidRPr="008F4209" w:rsidRDefault="00C93594" w:rsidP="008F4209">
            <w:pPr>
              <w:rPr>
                <w:rFonts w:ascii="Arial" w:hAnsi="Arial" w:cs="Arial"/>
                <w:sz w:val="16"/>
                <w:szCs w:val="16"/>
              </w:rPr>
            </w:pPr>
            <w:r w:rsidRPr="0071633D">
              <w:rPr>
                <w:rFonts w:ascii="Arial" w:hAnsi="Arial" w:cs="Arial"/>
                <w:color w:val="000000"/>
                <w:sz w:val="16"/>
                <w:szCs w:val="16"/>
              </w:rPr>
              <w:t>Realizácia stavebných prác - sanácia vlhkosti (Múzeum Ferdiša Kostku)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8F4209" w:rsidRPr="008F4209" w:rsidRDefault="008F4209" w:rsidP="00D20B7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4209">
              <w:rPr>
                <w:rFonts w:ascii="Arial" w:hAnsi="Arial" w:cs="Arial"/>
                <w:sz w:val="16"/>
                <w:szCs w:val="16"/>
              </w:rPr>
              <w:t xml:space="preserve">156 570,00  </w:t>
            </w:r>
          </w:p>
        </w:tc>
      </w:tr>
      <w:tr w:rsidR="008F4209" w:rsidRPr="008F4209" w:rsidTr="008F4209">
        <w:trPr>
          <w:trHeight w:val="368"/>
        </w:trPr>
        <w:tc>
          <w:tcPr>
            <w:tcW w:w="1853" w:type="dxa"/>
            <w:shd w:val="clear" w:color="auto" w:fill="FFFFFF" w:themeFill="background1"/>
            <w:noWrap/>
            <w:vAlign w:val="center"/>
            <w:hideMark/>
          </w:tcPr>
          <w:p w:rsidR="008F4209" w:rsidRPr="008F4209" w:rsidRDefault="008F4209" w:rsidP="00D20B7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4209">
              <w:rPr>
                <w:rFonts w:ascii="Arial" w:hAnsi="Arial" w:cs="Arial"/>
                <w:color w:val="000000"/>
                <w:sz w:val="16"/>
                <w:szCs w:val="16"/>
              </w:rPr>
              <w:t>DSS a ZBP MEREMA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  <w:hideMark/>
          </w:tcPr>
          <w:p w:rsidR="008F4209" w:rsidRPr="008F4209" w:rsidRDefault="008F4209" w:rsidP="00D20B7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4209">
              <w:rPr>
                <w:rFonts w:ascii="Arial" w:hAnsi="Arial" w:cs="Arial"/>
                <w:color w:val="000000"/>
                <w:sz w:val="16"/>
                <w:szCs w:val="16"/>
              </w:rPr>
              <w:t xml:space="preserve">Podpora deinštitucionalizácie sociálnych služieb v okrese Pezinok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8F4209">
              <w:rPr>
                <w:rFonts w:ascii="Arial" w:hAnsi="Arial" w:cs="Arial"/>
                <w:color w:val="000000"/>
                <w:sz w:val="16"/>
                <w:szCs w:val="16"/>
              </w:rPr>
              <w:t xml:space="preserve"> nákup pozemkov a bytov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A60021" w:rsidRDefault="00A60021" w:rsidP="00D20B7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8F4209" w:rsidRPr="008F4209" w:rsidRDefault="008F4209" w:rsidP="00D20B7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4209">
              <w:rPr>
                <w:rFonts w:ascii="Arial" w:hAnsi="Arial" w:cs="Arial"/>
                <w:sz w:val="16"/>
                <w:szCs w:val="16"/>
              </w:rPr>
              <w:t xml:space="preserve">500 000,00  </w:t>
            </w:r>
          </w:p>
          <w:p w:rsidR="008F4209" w:rsidRPr="008F4209" w:rsidRDefault="008F4209" w:rsidP="00D20B75">
            <w:pPr>
              <w:rPr>
                <w:rFonts w:ascii="Arial" w:hAnsi="Arial" w:cs="Arial"/>
                <w:sz w:val="16"/>
                <w:szCs w:val="16"/>
              </w:rPr>
            </w:pPr>
            <w:r w:rsidRPr="008F420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8F4209" w:rsidRPr="008F4209" w:rsidTr="008F4209">
        <w:trPr>
          <w:trHeight w:val="20"/>
        </w:trPr>
        <w:tc>
          <w:tcPr>
            <w:tcW w:w="1853" w:type="dxa"/>
            <w:shd w:val="clear" w:color="auto" w:fill="FFFFFF" w:themeFill="background1"/>
            <w:noWrap/>
            <w:vAlign w:val="center"/>
            <w:hideMark/>
          </w:tcPr>
          <w:p w:rsidR="008F4209" w:rsidRPr="008F4209" w:rsidRDefault="008F4209" w:rsidP="00D20B7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4209">
              <w:rPr>
                <w:rFonts w:ascii="Arial" w:hAnsi="Arial" w:cs="Arial"/>
                <w:color w:val="000000"/>
                <w:sz w:val="16"/>
                <w:szCs w:val="16"/>
              </w:rPr>
              <w:t xml:space="preserve">BSK </w:t>
            </w:r>
          </w:p>
        </w:tc>
        <w:tc>
          <w:tcPr>
            <w:tcW w:w="6237" w:type="dxa"/>
            <w:shd w:val="clear" w:color="auto" w:fill="FFFFFF" w:themeFill="background1"/>
            <w:vAlign w:val="center"/>
            <w:hideMark/>
          </w:tcPr>
          <w:p w:rsidR="008F4209" w:rsidRPr="008F4209" w:rsidRDefault="008F4209" w:rsidP="007C43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4209">
              <w:rPr>
                <w:rFonts w:ascii="Arial" w:hAnsi="Arial" w:cs="Arial"/>
                <w:color w:val="000000"/>
                <w:sz w:val="16"/>
                <w:szCs w:val="16"/>
              </w:rPr>
              <w:t>Realizácia opatrení výmeny osvetlenia na školách a školských zariadeniach (96 tis. € na jedno zariadenie)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8F4209" w:rsidRPr="008F4209" w:rsidRDefault="008F4209" w:rsidP="00D20B7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4209">
              <w:rPr>
                <w:rFonts w:ascii="Arial" w:hAnsi="Arial" w:cs="Arial"/>
                <w:sz w:val="16"/>
                <w:szCs w:val="16"/>
              </w:rPr>
              <w:t xml:space="preserve">960 000,00  </w:t>
            </w:r>
          </w:p>
        </w:tc>
      </w:tr>
      <w:tr w:rsidR="004D54C4" w:rsidRPr="008F4209" w:rsidTr="008F4209">
        <w:trPr>
          <w:trHeight w:val="20"/>
        </w:trPr>
        <w:tc>
          <w:tcPr>
            <w:tcW w:w="1853" w:type="dxa"/>
            <w:shd w:val="clear" w:color="auto" w:fill="FFFFFF" w:themeFill="background1"/>
            <w:noWrap/>
            <w:vAlign w:val="center"/>
          </w:tcPr>
          <w:p w:rsidR="004D54C4" w:rsidRPr="004D54C4" w:rsidRDefault="004D54C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54C4">
              <w:rPr>
                <w:rFonts w:ascii="Arial" w:hAnsi="Arial" w:cs="Arial"/>
                <w:color w:val="000000"/>
                <w:sz w:val="16"/>
                <w:szCs w:val="16"/>
              </w:rPr>
              <w:t>SZŠ Záhradnícka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:rsidR="004D54C4" w:rsidRPr="004D54C4" w:rsidRDefault="00C93594" w:rsidP="00C9359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Modernizácia športového areálu </w:t>
            </w:r>
            <w:r w:rsidR="004D54C4" w:rsidRPr="004D54C4">
              <w:rPr>
                <w:rFonts w:ascii="Arial" w:hAnsi="Arial" w:cs="Arial"/>
                <w:color w:val="000000"/>
                <w:sz w:val="16"/>
                <w:szCs w:val="16"/>
              </w:rPr>
              <w:t xml:space="preserve"> –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vypracovanie realizačného</w:t>
            </w:r>
            <w:r w:rsidR="004D54C4" w:rsidRPr="004D54C4">
              <w:rPr>
                <w:rFonts w:ascii="Arial" w:hAnsi="Arial" w:cs="Arial"/>
                <w:color w:val="000000"/>
                <w:sz w:val="16"/>
                <w:szCs w:val="16"/>
              </w:rPr>
              <w:t xml:space="preserve"> projekt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u</w:t>
            </w:r>
            <w:r w:rsidR="004D54C4" w:rsidRPr="004D54C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4D54C4" w:rsidRPr="008F4209" w:rsidRDefault="004D54C4" w:rsidP="00D20B7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24 000,00</w:t>
            </w:r>
          </w:p>
        </w:tc>
      </w:tr>
      <w:tr w:rsidR="004D54C4" w:rsidRPr="008F4209" w:rsidTr="008F4209">
        <w:trPr>
          <w:trHeight w:val="20"/>
        </w:trPr>
        <w:tc>
          <w:tcPr>
            <w:tcW w:w="1853" w:type="dxa"/>
            <w:shd w:val="clear" w:color="auto" w:fill="FFFFFF" w:themeFill="background1"/>
            <w:noWrap/>
            <w:vAlign w:val="center"/>
          </w:tcPr>
          <w:p w:rsidR="004D54C4" w:rsidRPr="008F4209" w:rsidRDefault="002B1C73" w:rsidP="002B1C7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C73">
              <w:rPr>
                <w:rFonts w:ascii="Arial" w:hAnsi="Arial" w:cs="Arial"/>
                <w:color w:val="000000"/>
                <w:sz w:val="16"/>
                <w:szCs w:val="16"/>
              </w:rPr>
              <w:t>SPŠSaG Drieňová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:rsidR="004D54C4" w:rsidRPr="008F4209" w:rsidRDefault="002B1C73" w:rsidP="002B1C7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C73">
              <w:rPr>
                <w:rFonts w:ascii="Arial" w:hAnsi="Arial" w:cs="Arial"/>
                <w:color w:val="000000"/>
                <w:sz w:val="16"/>
                <w:szCs w:val="16"/>
              </w:rPr>
              <w:t xml:space="preserve">Obnova a rekonštrukcia bazénu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4D54C4" w:rsidRPr="002B1C73" w:rsidRDefault="002B1C73" w:rsidP="002B1C7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C73">
              <w:rPr>
                <w:rFonts w:ascii="Arial" w:hAnsi="Arial" w:cs="Arial"/>
                <w:color w:val="000000"/>
                <w:sz w:val="16"/>
                <w:szCs w:val="16"/>
              </w:rPr>
              <w:t xml:space="preserve">1 089 000,00 </w:t>
            </w:r>
          </w:p>
        </w:tc>
      </w:tr>
      <w:tr w:rsidR="008F4209" w:rsidRPr="008F4209" w:rsidTr="008F4209">
        <w:trPr>
          <w:trHeight w:val="20"/>
        </w:trPr>
        <w:tc>
          <w:tcPr>
            <w:tcW w:w="1853" w:type="dxa"/>
            <w:shd w:val="clear" w:color="auto" w:fill="FFFFFF" w:themeFill="background1"/>
            <w:noWrap/>
            <w:vAlign w:val="center"/>
            <w:hideMark/>
          </w:tcPr>
          <w:p w:rsidR="008F4209" w:rsidRPr="008F4209" w:rsidRDefault="008F4209" w:rsidP="00D20B7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4209">
              <w:rPr>
                <w:rFonts w:ascii="Arial" w:hAnsi="Arial" w:cs="Arial"/>
                <w:color w:val="000000"/>
                <w:sz w:val="16"/>
                <w:szCs w:val="16"/>
              </w:rPr>
              <w:t xml:space="preserve">Školský internát Saratovská </w:t>
            </w:r>
          </w:p>
        </w:tc>
        <w:tc>
          <w:tcPr>
            <w:tcW w:w="6237" w:type="dxa"/>
            <w:shd w:val="clear" w:color="auto" w:fill="FFFFFF" w:themeFill="background1"/>
            <w:vAlign w:val="center"/>
            <w:hideMark/>
          </w:tcPr>
          <w:p w:rsidR="008F4209" w:rsidRPr="008F4209" w:rsidRDefault="008F4209" w:rsidP="005E598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4209">
              <w:rPr>
                <w:rFonts w:ascii="Arial" w:hAnsi="Arial" w:cs="Arial"/>
                <w:color w:val="000000"/>
                <w:sz w:val="16"/>
                <w:szCs w:val="16"/>
              </w:rPr>
              <w:t>Investičná podpora internátu na Saratovskej ulici v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 w:rsidRPr="008F4209">
              <w:rPr>
                <w:rFonts w:ascii="Arial" w:hAnsi="Arial" w:cs="Arial"/>
                <w:color w:val="000000"/>
                <w:sz w:val="16"/>
                <w:szCs w:val="16"/>
              </w:rPr>
              <w:t>Dúbravke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1D2179">
              <w:rPr>
                <w:rFonts w:ascii="Arial" w:hAnsi="Arial" w:cs="Arial"/>
                <w:color w:val="000000"/>
                <w:sz w:val="16"/>
                <w:szCs w:val="16"/>
              </w:rPr>
              <w:t>–</w:t>
            </w:r>
            <w:r w:rsidRPr="008F42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5E5986">
              <w:rPr>
                <w:rFonts w:ascii="Arial" w:hAnsi="Arial" w:cs="Arial"/>
                <w:color w:val="000000"/>
                <w:sz w:val="16"/>
                <w:szCs w:val="16"/>
              </w:rPr>
              <w:t>projektová dokumentácia na elektroinštaláciu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8F4209" w:rsidRPr="008F4209" w:rsidRDefault="00B71FD0" w:rsidP="00D20B7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  <w:r w:rsidR="008F4209" w:rsidRPr="008F4209">
              <w:rPr>
                <w:rFonts w:ascii="Arial" w:hAnsi="Arial" w:cs="Arial"/>
                <w:sz w:val="16"/>
                <w:szCs w:val="16"/>
              </w:rPr>
              <w:t xml:space="preserve"> 000,00  </w:t>
            </w:r>
          </w:p>
        </w:tc>
      </w:tr>
      <w:tr w:rsidR="008F4209" w:rsidRPr="008F4209" w:rsidTr="008F4209">
        <w:trPr>
          <w:trHeight w:val="20"/>
        </w:trPr>
        <w:tc>
          <w:tcPr>
            <w:tcW w:w="1853" w:type="dxa"/>
            <w:shd w:val="clear" w:color="auto" w:fill="FFFFFF" w:themeFill="background1"/>
            <w:noWrap/>
            <w:vAlign w:val="center"/>
            <w:hideMark/>
          </w:tcPr>
          <w:p w:rsidR="008F4209" w:rsidRPr="008F4209" w:rsidRDefault="008F4209" w:rsidP="00D20B7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4209">
              <w:rPr>
                <w:rFonts w:ascii="Arial" w:hAnsi="Arial" w:cs="Arial"/>
                <w:color w:val="000000"/>
                <w:sz w:val="16"/>
                <w:szCs w:val="16"/>
              </w:rPr>
              <w:t>SOŠ</w:t>
            </w:r>
          </w:p>
        </w:tc>
        <w:tc>
          <w:tcPr>
            <w:tcW w:w="6237" w:type="dxa"/>
            <w:shd w:val="clear" w:color="auto" w:fill="FFFFFF" w:themeFill="background1"/>
            <w:vAlign w:val="center"/>
            <w:hideMark/>
          </w:tcPr>
          <w:p w:rsidR="008F4209" w:rsidRPr="008F4209" w:rsidRDefault="008F4209" w:rsidP="00D20B7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4209">
              <w:rPr>
                <w:rFonts w:ascii="Arial" w:hAnsi="Arial" w:cs="Arial"/>
                <w:color w:val="000000"/>
                <w:sz w:val="16"/>
                <w:szCs w:val="16"/>
              </w:rPr>
              <w:t xml:space="preserve">Rozvoj odborného vzdelávania v Bratislavskom kraji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="001D2179">
              <w:rPr>
                <w:rFonts w:ascii="Arial" w:hAnsi="Arial" w:cs="Arial"/>
                <w:color w:val="000000"/>
                <w:sz w:val="16"/>
                <w:szCs w:val="16"/>
              </w:rPr>
              <w:t xml:space="preserve"> i</w:t>
            </w:r>
            <w:r w:rsidRPr="008F4209">
              <w:rPr>
                <w:rFonts w:ascii="Arial" w:hAnsi="Arial" w:cs="Arial"/>
                <w:color w:val="000000"/>
                <w:sz w:val="16"/>
                <w:szCs w:val="16"/>
              </w:rPr>
              <w:t>nvestičná podpora materiálno-technického vybavenia odborných učební SOŠ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8F4209" w:rsidRPr="008F4209" w:rsidRDefault="008F4209" w:rsidP="00D20B7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4209">
              <w:rPr>
                <w:rFonts w:ascii="Arial" w:hAnsi="Arial" w:cs="Arial"/>
                <w:sz w:val="16"/>
                <w:szCs w:val="16"/>
              </w:rPr>
              <w:t xml:space="preserve">600 000,00  </w:t>
            </w:r>
          </w:p>
        </w:tc>
      </w:tr>
      <w:tr w:rsidR="008F4209" w:rsidRPr="008F4209" w:rsidTr="008F4209">
        <w:trPr>
          <w:trHeight w:val="20"/>
        </w:trPr>
        <w:tc>
          <w:tcPr>
            <w:tcW w:w="1853" w:type="dxa"/>
            <w:shd w:val="clear" w:color="auto" w:fill="FFFFFF" w:themeFill="background1"/>
            <w:noWrap/>
            <w:vAlign w:val="center"/>
            <w:hideMark/>
          </w:tcPr>
          <w:p w:rsidR="008F4209" w:rsidRPr="008F4209" w:rsidRDefault="008F4209" w:rsidP="00D20B7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4209">
              <w:rPr>
                <w:rFonts w:ascii="Arial" w:hAnsi="Arial" w:cs="Arial"/>
                <w:color w:val="000000"/>
                <w:sz w:val="16"/>
                <w:szCs w:val="16"/>
              </w:rPr>
              <w:t xml:space="preserve">SOŠ Komenského Pezinok </w:t>
            </w:r>
          </w:p>
        </w:tc>
        <w:tc>
          <w:tcPr>
            <w:tcW w:w="6237" w:type="dxa"/>
            <w:shd w:val="clear" w:color="auto" w:fill="FFFFFF" w:themeFill="background1"/>
            <w:vAlign w:val="center"/>
            <w:hideMark/>
          </w:tcPr>
          <w:p w:rsidR="008F4209" w:rsidRPr="008F4209" w:rsidRDefault="008F4209" w:rsidP="00D20B7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4209">
              <w:rPr>
                <w:rFonts w:ascii="Arial" w:hAnsi="Arial" w:cs="Arial"/>
                <w:color w:val="000000"/>
                <w:sz w:val="16"/>
                <w:szCs w:val="16"/>
              </w:rPr>
              <w:t xml:space="preserve">Výmena okien a dverí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8F4209" w:rsidRPr="008F4209" w:rsidRDefault="008F4209" w:rsidP="00D20B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4209">
              <w:rPr>
                <w:rFonts w:ascii="Arial" w:hAnsi="Arial" w:cs="Arial"/>
                <w:color w:val="000000"/>
                <w:sz w:val="16"/>
                <w:szCs w:val="16"/>
              </w:rPr>
              <w:t xml:space="preserve">239 970,00  </w:t>
            </w:r>
          </w:p>
        </w:tc>
      </w:tr>
      <w:tr w:rsidR="008F4209" w:rsidRPr="008F4209" w:rsidTr="008F4209">
        <w:trPr>
          <w:trHeight w:val="20"/>
        </w:trPr>
        <w:tc>
          <w:tcPr>
            <w:tcW w:w="1853" w:type="dxa"/>
            <w:shd w:val="clear" w:color="auto" w:fill="FFFFFF" w:themeFill="background1"/>
            <w:noWrap/>
            <w:vAlign w:val="center"/>
            <w:hideMark/>
          </w:tcPr>
          <w:p w:rsidR="008F4209" w:rsidRPr="008F4209" w:rsidRDefault="008F4209" w:rsidP="00D20B7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4209">
              <w:rPr>
                <w:rFonts w:ascii="Arial" w:hAnsi="Arial" w:cs="Arial"/>
                <w:color w:val="000000"/>
                <w:sz w:val="16"/>
                <w:szCs w:val="16"/>
              </w:rPr>
              <w:t xml:space="preserve">SPŠSaG Drieňová </w:t>
            </w:r>
          </w:p>
        </w:tc>
        <w:tc>
          <w:tcPr>
            <w:tcW w:w="6237" w:type="dxa"/>
            <w:shd w:val="clear" w:color="auto" w:fill="FFFFFF" w:themeFill="background1"/>
            <w:vAlign w:val="center"/>
            <w:hideMark/>
          </w:tcPr>
          <w:p w:rsidR="008F4209" w:rsidRPr="008F4209" w:rsidRDefault="008F4209" w:rsidP="00D20B7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4209">
              <w:rPr>
                <w:rFonts w:ascii="Arial" w:hAnsi="Arial" w:cs="Arial"/>
                <w:color w:val="000000"/>
                <w:sz w:val="16"/>
                <w:szCs w:val="16"/>
              </w:rPr>
              <w:t xml:space="preserve">Rekonštrukcia telocvične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8F4209" w:rsidRPr="008F4209" w:rsidRDefault="008F4209" w:rsidP="00D20B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4209">
              <w:rPr>
                <w:rFonts w:ascii="Arial" w:hAnsi="Arial" w:cs="Arial"/>
                <w:color w:val="000000"/>
                <w:sz w:val="16"/>
                <w:szCs w:val="16"/>
              </w:rPr>
              <w:t xml:space="preserve">145 500,00  </w:t>
            </w:r>
          </w:p>
        </w:tc>
      </w:tr>
      <w:tr w:rsidR="008F4209" w:rsidRPr="008F4209" w:rsidTr="008F4209">
        <w:trPr>
          <w:trHeight w:val="20"/>
        </w:trPr>
        <w:tc>
          <w:tcPr>
            <w:tcW w:w="1853" w:type="dxa"/>
            <w:shd w:val="clear" w:color="auto" w:fill="FFFFFF" w:themeFill="background1"/>
            <w:noWrap/>
            <w:vAlign w:val="center"/>
            <w:hideMark/>
          </w:tcPr>
          <w:p w:rsidR="008F4209" w:rsidRPr="008F4209" w:rsidRDefault="008F4209" w:rsidP="00D20B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4209">
              <w:rPr>
                <w:rFonts w:ascii="Arial" w:hAnsi="Arial" w:cs="Arial"/>
                <w:sz w:val="16"/>
                <w:szCs w:val="16"/>
              </w:rPr>
              <w:t xml:space="preserve">SOŠ Polygrafická </w:t>
            </w:r>
          </w:p>
        </w:tc>
        <w:tc>
          <w:tcPr>
            <w:tcW w:w="6237" w:type="dxa"/>
            <w:shd w:val="clear" w:color="auto" w:fill="FFFFFF" w:themeFill="background1"/>
            <w:vAlign w:val="center"/>
            <w:hideMark/>
          </w:tcPr>
          <w:p w:rsidR="008F4209" w:rsidRPr="008F4209" w:rsidRDefault="008F4209" w:rsidP="0040794F">
            <w:pPr>
              <w:rPr>
                <w:rFonts w:ascii="Arial" w:hAnsi="Arial" w:cs="Arial"/>
                <w:sz w:val="16"/>
                <w:szCs w:val="16"/>
              </w:rPr>
            </w:pPr>
            <w:r w:rsidRPr="008F4209">
              <w:rPr>
                <w:rFonts w:ascii="Arial" w:hAnsi="Arial" w:cs="Arial"/>
                <w:sz w:val="16"/>
                <w:szCs w:val="16"/>
              </w:rPr>
              <w:t xml:space="preserve">Projektové práce a realizácia </w:t>
            </w:r>
            <w:r w:rsidR="001D2179">
              <w:rPr>
                <w:rFonts w:ascii="Arial" w:hAnsi="Arial" w:cs="Arial"/>
                <w:sz w:val="16"/>
                <w:szCs w:val="16"/>
              </w:rPr>
              <w:t>opravy</w:t>
            </w:r>
            <w:r w:rsidRPr="008F4209">
              <w:rPr>
                <w:rFonts w:ascii="Arial" w:hAnsi="Arial" w:cs="Arial"/>
                <w:sz w:val="16"/>
                <w:szCs w:val="16"/>
              </w:rPr>
              <w:t xml:space="preserve"> telocvične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8F4209" w:rsidRPr="008F4209" w:rsidRDefault="0080765F" w:rsidP="00D20B7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259 500</w:t>
            </w:r>
            <w:r w:rsidR="008F4209" w:rsidRPr="008F4209">
              <w:rPr>
                <w:rFonts w:ascii="Arial" w:hAnsi="Arial" w:cs="Arial"/>
                <w:sz w:val="16"/>
                <w:szCs w:val="16"/>
              </w:rPr>
              <w:t xml:space="preserve">,00  </w:t>
            </w:r>
          </w:p>
        </w:tc>
      </w:tr>
      <w:tr w:rsidR="008F4209" w:rsidRPr="008F4209" w:rsidTr="008F4209">
        <w:trPr>
          <w:trHeight w:val="20"/>
        </w:trPr>
        <w:tc>
          <w:tcPr>
            <w:tcW w:w="1853" w:type="dxa"/>
            <w:shd w:val="clear" w:color="auto" w:fill="FFFFFF" w:themeFill="background1"/>
            <w:noWrap/>
            <w:vAlign w:val="center"/>
            <w:hideMark/>
          </w:tcPr>
          <w:p w:rsidR="008F4209" w:rsidRPr="008F4209" w:rsidRDefault="008F4209" w:rsidP="00D20B7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4209">
              <w:rPr>
                <w:rFonts w:ascii="Arial" w:hAnsi="Arial" w:cs="Arial"/>
                <w:color w:val="000000"/>
                <w:sz w:val="16"/>
                <w:szCs w:val="16"/>
              </w:rPr>
              <w:t xml:space="preserve">Gymnázium I. Horvátha </w:t>
            </w:r>
          </w:p>
        </w:tc>
        <w:tc>
          <w:tcPr>
            <w:tcW w:w="6237" w:type="dxa"/>
            <w:shd w:val="clear" w:color="auto" w:fill="FFFFFF" w:themeFill="background1"/>
            <w:vAlign w:val="center"/>
            <w:hideMark/>
          </w:tcPr>
          <w:p w:rsidR="008F4209" w:rsidRPr="008F4209" w:rsidRDefault="008F4209" w:rsidP="00D20B7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4209">
              <w:rPr>
                <w:rFonts w:ascii="Arial" w:hAnsi="Arial" w:cs="Arial"/>
                <w:color w:val="000000"/>
                <w:sz w:val="16"/>
                <w:szCs w:val="16"/>
              </w:rPr>
              <w:t xml:space="preserve">Rekonštrukcia elektroinštalácie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8F4209" w:rsidRPr="008F4209" w:rsidRDefault="008F4209" w:rsidP="00D20B7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4209">
              <w:rPr>
                <w:rFonts w:ascii="Arial" w:hAnsi="Arial" w:cs="Arial"/>
                <w:color w:val="000000"/>
                <w:sz w:val="16"/>
                <w:szCs w:val="16"/>
              </w:rPr>
              <w:t xml:space="preserve">510 200,00  </w:t>
            </w:r>
          </w:p>
        </w:tc>
      </w:tr>
    </w:tbl>
    <w:p w:rsidR="001409CB" w:rsidRDefault="001409CB" w:rsidP="00FB0A51">
      <w:pPr>
        <w:jc w:val="center"/>
        <w:rPr>
          <w:rFonts w:asciiTheme="minorHAnsi" w:hAnsiTheme="minorHAnsi"/>
          <w:b/>
        </w:rPr>
      </w:pPr>
    </w:p>
    <w:p w:rsidR="00575862" w:rsidRDefault="00575862" w:rsidP="00FB0A51">
      <w:pPr>
        <w:jc w:val="center"/>
        <w:rPr>
          <w:rFonts w:asciiTheme="minorHAnsi" w:hAnsiTheme="minorHAnsi"/>
          <w:b/>
        </w:rPr>
      </w:pPr>
    </w:p>
    <w:p w:rsidR="00575862" w:rsidRDefault="00575862" w:rsidP="00FB0A51">
      <w:pPr>
        <w:jc w:val="center"/>
        <w:rPr>
          <w:rFonts w:asciiTheme="minorHAnsi" w:hAnsiTheme="minorHAnsi"/>
          <w:b/>
        </w:rPr>
      </w:pPr>
    </w:p>
    <w:p w:rsidR="009879B8" w:rsidRDefault="009879B8" w:rsidP="00575862">
      <w:pPr>
        <w:rPr>
          <w:rFonts w:asciiTheme="minorHAnsi" w:hAnsiTheme="minorHAnsi"/>
          <w:b/>
        </w:rPr>
      </w:pPr>
    </w:p>
    <w:p w:rsidR="00FD3A62" w:rsidRDefault="00F12221" w:rsidP="00F12221">
      <w:pPr>
        <w:pStyle w:val="Odsekzoznamu"/>
        <w:numPr>
          <w:ilvl w:val="0"/>
          <w:numId w:val="1"/>
        </w:numPr>
        <w:shd w:val="clear" w:color="auto" w:fill="FFFFFF"/>
        <w:spacing w:before="79" w:line="240" w:lineRule="auto"/>
        <w:jc w:val="center"/>
        <w:rPr>
          <w:rFonts w:cs="Arial"/>
          <w:b/>
          <w:bCs/>
          <w:spacing w:val="54"/>
          <w:sz w:val="24"/>
          <w:szCs w:val="24"/>
        </w:rPr>
      </w:pPr>
      <w:r>
        <w:rPr>
          <w:rFonts w:cs="Arial"/>
          <w:b/>
          <w:bCs/>
          <w:spacing w:val="54"/>
          <w:sz w:val="24"/>
          <w:szCs w:val="24"/>
        </w:rPr>
        <w:lastRenderedPageBreak/>
        <w:t xml:space="preserve">  </w:t>
      </w:r>
      <w:r w:rsidR="00FD3A62" w:rsidRPr="00F12221">
        <w:rPr>
          <w:rFonts w:cs="Arial"/>
          <w:b/>
          <w:bCs/>
          <w:spacing w:val="54"/>
          <w:sz w:val="24"/>
          <w:szCs w:val="24"/>
        </w:rPr>
        <w:t>s p l n o m o c ň u j e</w:t>
      </w:r>
    </w:p>
    <w:p w:rsidR="00F12221" w:rsidRPr="00F12221" w:rsidRDefault="00F12221" w:rsidP="00F12221">
      <w:pPr>
        <w:pStyle w:val="Odsekzoznamu"/>
        <w:shd w:val="clear" w:color="auto" w:fill="FFFFFF"/>
        <w:spacing w:before="79" w:line="240" w:lineRule="auto"/>
        <w:ind w:left="418"/>
        <w:rPr>
          <w:rFonts w:cs="Arial"/>
          <w:b/>
          <w:bCs/>
          <w:spacing w:val="54"/>
          <w:sz w:val="24"/>
          <w:szCs w:val="24"/>
        </w:rPr>
      </w:pPr>
    </w:p>
    <w:p w:rsidR="00FD3A62" w:rsidRDefault="001C18EB" w:rsidP="00CC783C">
      <w:pPr>
        <w:jc w:val="both"/>
        <w:rPr>
          <w:sz w:val="23"/>
          <w:szCs w:val="23"/>
          <w:u w:val="single"/>
        </w:rPr>
      </w:pPr>
      <w:r w:rsidRPr="001C18EB">
        <w:rPr>
          <w:sz w:val="23"/>
          <w:szCs w:val="23"/>
          <w:u w:val="single"/>
        </w:rPr>
        <w:t>predsedu Bratislavského samosprávneho kraja v zmysle § 11 ods. 2. písm. d) zákona č. 302/2001 Z. z. o samospráve vyšších územných celkov (zákon o samosprávnych krajoch) v znení neskorších predpisov</w:t>
      </w:r>
    </w:p>
    <w:p w:rsidR="001C18EB" w:rsidRDefault="001C18EB" w:rsidP="001C18EB">
      <w:pPr>
        <w:rPr>
          <w:sz w:val="23"/>
          <w:szCs w:val="23"/>
          <w:u w:val="single"/>
        </w:rPr>
      </w:pPr>
    </w:p>
    <w:p w:rsidR="001C18EB" w:rsidRPr="001C18EB" w:rsidRDefault="001C18EB" w:rsidP="00046AB5">
      <w:pPr>
        <w:jc w:val="both"/>
        <w:rPr>
          <w:rFonts w:asciiTheme="minorHAnsi" w:hAnsiTheme="minorHAnsi"/>
          <w:b/>
          <w:u w:val="single"/>
        </w:rPr>
      </w:pPr>
      <w:r>
        <w:rPr>
          <w:sz w:val="23"/>
          <w:szCs w:val="23"/>
        </w:rPr>
        <w:t xml:space="preserve">B.1. upresňovať v priebehu roka </w:t>
      </w:r>
      <w:r w:rsidR="00F12221">
        <w:rPr>
          <w:sz w:val="23"/>
          <w:szCs w:val="23"/>
        </w:rPr>
        <w:t xml:space="preserve">2017 </w:t>
      </w:r>
      <w:r>
        <w:rPr>
          <w:sz w:val="23"/>
          <w:szCs w:val="23"/>
        </w:rPr>
        <w:t xml:space="preserve">rozpočet </w:t>
      </w:r>
      <w:r w:rsidR="00F7231B">
        <w:rPr>
          <w:sz w:val="23"/>
          <w:szCs w:val="23"/>
        </w:rPr>
        <w:t>pre školy a školské zariadenia v časti príjmy z prenájmov, refundácií a bežné výdavky v Programe 8: Vzdelávanie s cieľom, aby sa mohli prijaté príjmy z prenájmov a refundácií pre  konkrétnu školu, alebo školské zariadenie  vrátiť a použiť v danej šk</w:t>
      </w:r>
      <w:r w:rsidR="00317EFD">
        <w:rPr>
          <w:sz w:val="23"/>
          <w:szCs w:val="23"/>
        </w:rPr>
        <w:t>ole, resp. školskom zariadení v čo najkratšom čase.</w:t>
      </w:r>
    </w:p>
    <w:p w:rsidR="00FD3A62" w:rsidRDefault="00FD3A62" w:rsidP="00046AB5">
      <w:pPr>
        <w:jc w:val="both"/>
        <w:rPr>
          <w:rFonts w:asciiTheme="minorHAnsi" w:hAnsiTheme="minorHAnsi"/>
          <w:b/>
        </w:rPr>
      </w:pPr>
    </w:p>
    <w:p w:rsidR="00F7231B" w:rsidRDefault="00F7231B" w:rsidP="00046AB5">
      <w:pPr>
        <w:jc w:val="both"/>
        <w:rPr>
          <w:rFonts w:asciiTheme="minorHAnsi" w:hAnsiTheme="minorHAnsi"/>
          <w:b/>
        </w:rPr>
      </w:pPr>
    </w:p>
    <w:p w:rsidR="00FB0A51" w:rsidRPr="00F12221" w:rsidRDefault="00FB0A51" w:rsidP="00F12221">
      <w:pPr>
        <w:pStyle w:val="Odsekzoznamu"/>
        <w:numPr>
          <w:ilvl w:val="0"/>
          <w:numId w:val="1"/>
        </w:numPr>
        <w:shd w:val="clear" w:color="auto" w:fill="FFFFFF"/>
        <w:spacing w:before="79" w:line="240" w:lineRule="auto"/>
        <w:jc w:val="center"/>
        <w:rPr>
          <w:rFonts w:cs="Arial"/>
          <w:b/>
          <w:bCs/>
          <w:spacing w:val="54"/>
          <w:sz w:val="24"/>
          <w:szCs w:val="24"/>
        </w:rPr>
      </w:pPr>
      <w:r w:rsidRPr="00F12221">
        <w:rPr>
          <w:rFonts w:cs="Arial"/>
          <w:b/>
          <w:bCs/>
          <w:spacing w:val="54"/>
          <w:sz w:val="24"/>
          <w:szCs w:val="24"/>
        </w:rPr>
        <w:t xml:space="preserve">u k l a d á   </w:t>
      </w:r>
    </w:p>
    <w:p w:rsidR="00A50F7D" w:rsidRDefault="00A50F7D" w:rsidP="00FB0A51">
      <w:pPr>
        <w:rPr>
          <w:rFonts w:asciiTheme="minorHAnsi" w:hAnsiTheme="minorHAnsi"/>
        </w:rPr>
      </w:pPr>
    </w:p>
    <w:p w:rsidR="00A50F7D" w:rsidRPr="00A50F7D" w:rsidRDefault="00A50F7D" w:rsidP="00FB0A51">
      <w:pPr>
        <w:rPr>
          <w:rFonts w:asciiTheme="minorHAnsi" w:hAnsiTheme="minorHAnsi"/>
          <w:u w:val="single"/>
        </w:rPr>
      </w:pPr>
      <w:r w:rsidRPr="00A50F7D">
        <w:rPr>
          <w:rFonts w:asciiTheme="minorHAnsi" w:hAnsiTheme="minorHAnsi"/>
          <w:u w:val="single"/>
        </w:rPr>
        <w:t>riaditeľovi úradu Bratislavského samosprávneho kraja:</w:t>
      </w:r>
    </w:p>
    <w:p w:rsidR="00A50F7D" w:rsidRDefault="00A50F7D" w:rsidP="00FB0A51">
      <w:pPr>
        <w:rPr>
          <w:rFonts w:asciiTheme="minorHAnsi" w:hAnsiTheme="minorHAnsi"/>
        </w:rPr>
      </w:pPr>
    </w:p>
    <w:p w:rsidR="00FB0A51" w:rsidRDefault="00FD3A62" w:rsidP="00FB0A51">
      <w:pPr>
        <w:rPr>
          <w:rFonts w:ascii="Arial" w:hAnsi="Arial" w:cs="Arial"/>
          <w:b/>
        </w:rPr>
      </w:pPr>
      <w:r>
        <w:rPr>
          <w:rFonts w:asciiTheme="minorHAnsi" w:hAnsiTheme="minorHAnsi"/>
        </w:rPr>
        <w:t>C</w:t>
      </w:r>
      <w:r w:rsidR="00603628">
        <w:rPr>
          <w:rFonts w:asciiTheme="minorHAnsi" w:hAnsiTheme="minorHAnsi"/>
        </w:rPr>
        <w:t>.1</w:t>
      </w:r>
      <w:r w:rsidR="00FB0A51">
        <w:rPr>
          <w:rFonts w:asciiTheme="minorHAnsi" w:hAnsiTheme="minorHAnsi"/>
        </w:rPr>
        <w:t xml:space="preserve"> predkladať odpočet plnenia bodu</w:t>
      </w:r>
      <w:r w:rsidR="00603628">
        <w:rPr>
          <w:rFonts w:asciiTheme="minorHAnsi" w:hAnsiTheme="minorHAnsi"/>
        </w:rPr>
        <w:t xml:space="preserve"> A.2</w:t>
      </w:r>
      <w:r w:rsidR="00DD1C6C">
        <w:rPr>
          <w:rFonts w:asciiTheme="minorHAnsi" w:hAnsiTheme="minorHAnsi"/>
        </w:rPr>
        <w:t xml:space="preserve"> </w:t>
      </w:r>
      <w:r w:rsidR="00FB0A51">
        <w:rPr>
          <w:rFonts w:asciiTheme="minorHAnsi" w:hAnsiTheme="minorHAnsi"/>
        </w:rPr>
        <w:t>na každé</w:t>
      </w:r>
      <w:r w:rsidR="00603628">
        <w:rPr>
          <w:rFonts w:asciiTheme="minorHAnsi" w:hAnsiTheme="minorHAnsi"/>
        </w:rPr>
        <w:t xml:space="preserve"> zasadnutie</w:t>
      </w:r>
      <w:r w:rsidR="00FB0A51">
        <w:rPr>
          <w:rFonts w:asciiTheme="minorHAnsi" w:hAnsiTheme="minorHAnsi"/>
        </w:rPr>
        <w:t xml:space="preserve"> Z BSK</w:t>
      </w:r>
    </w:p>
    <w:p w:rsidR="00C87BBB" w:rsidRDefault="00C87BBB" w:rsidP="00C87BBB">
      <w:pPr>
        <w:jc w:val="center"/>
        <w:rPr>
          <w:rFonts w:ascii="Arial" w:hAnsi="Arial" w:cs="Arial"/>
          <w:b/>
        </w:rPr>
      </w:pPr>
    </w:p>
    <w:p w:rsidR="00770081" w:rsidRDefault="00770081" w:rsidP="00C87BBB">
      <w:pPr>
        <w:jc w:val="center"/>
        <w:rPr>
          <w:rFonts w:ascii="Arial" w:hAnsi="Arial" w:cs="Arial"/>
          <w:b/>
        </w:rPr>
      </w:pPr>
    </w:p>
    <w:p w:rsidR="00603628" w:rsidRDefault="00603628" w:rsidP="00C87BBB">
      <w:pPr>
        <w:jc w:val="center"/>
        <w:rPr>
          <w:rFonts w:ascii="Arial" w:hAnsi="Arial" w:cs="Arial"/>
          <w:b/>
        </w:rPr>
      </w:pPr>
    </w:p>
    <w:p w:rsidR="00C87BBB" w:rsidRDefault="00FB0A51" w:rsidP="00603628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Termín:</w:t>
      </w:r>
      <w:r w:rsidR="00A50F7D">
        <w:rPr>
          <w:rFonts w:ascii="Arial" w:hAnsi="Arial" w:cs="Arial"/>
          <w:b/>
        </w:rPr>
        <w:t xml:space="preserve"> </w:t>
      </w:r>
      <w:r w:rsidR="00DD1C6C">
        <w:rPr>
          <w:rFonts w:ascii="Arial" w:hAnsi="Arial" w:cs="Arial"/>
          <w:b/>
        </w:rPr>
        <w:t xml:space="preserve">máj </w:t>
      </w:r>
      <w:r w:rsidR="004D7B67">
        <w:rPr>
          <w:rFonts w:ascii="Arial" w:hAnsi="Arial" w:cs="Arial"/>
          <w:b/>
        </w:rPr>
        <w:t>až november 2017</w:t>
      </w:r>
    </w:p>
    <w:p w:rsidR="00C87BBB" w:rsidRDefault="00C87BBB" w:rsidP="00C87BBB">
      <w:pPr>
        <w:jc w:val="center"/>
        <w:rPr>
          <w:rFonts w:ascii="Arial" w:hAnsi="Arial" w:cs="Arial"/>
          <w:b/>
        </w:rPr>
      </w:pPr>
    </w:p>
    <w:p w:rsidR="00C87BBB" w:rsidRDefault="00C87BBB" w:rsidP="00C87BBB">
      <w:pPr>
        <w:jc w:val="center"/>
        <w:rPr>
          <w:rFonts w:ascii="Arial" w:hAnsi="Arial" w:cs="Arial"/>
          <w:b/>
        </w:rPr>
      </w:pPr>
    </w:p>
    <w:p w:rsidR="00770081" w:rsidRDefault="00770081" w:rsidP="00C87BBB">
      <w:pPr>
        <w:jc w:val="center"/>
        <w:rPr>
          <w:rFonts w:ascii="Arial" w:hAnsi="Arial" w:cs="Arial"/>
          <w:b/>
        </w:rPr>
      </w:pPr>
    </w:p>
    <w:p w:rsidR="00770081" w:rsidRDefault="00770081" w:rsidP="00603628">
      <w:pPr>
        <w:rPr>
          <w:rFonts w:ascii="Arial" w:hAnsi="Arial" w:cs="Arial"/>
          <w:b/>
        </w:rPr>
      </w:pPr>
    </w:p>
    <w:p w:rsidR="00950C8C" w:rsidRDefault="00950C8C" w:rsidP="00603628">
      <w:pPr>
        <w:rPr>
          <w:rFonts w:ascii="Arial" w:hAnsi="Arial" w:cs="Arial"/>
          <w:b/>
        </w:rPr>
      </w:pPr>
    </w:p>
    <w:p w:rsidR="00950C8C" w:rsidRDefault="00950C8C" w:rsidP="00603628">
      <w:pPr>
        <w:rPr>
          <w:rFonts w:ascii="Arial" w:hAnsi="Arial" w:cs="Arial"/>
          <w:b/>
        </w:rPr>
      </w:pPr>
    </w:p>
    <w:p w:rsidR="00950C8C" w:rsidRDefault="00950C8C" w:rsidP="00603628">
      <w:pPr>
        <w:rPr>
          <w:rFonts w:ascii="Arial" w:hAnsi="Arial" w:cs="Arial"/>
          <w:b/>
        </w:rPr>
      </w:pPr>
    </w:p>
    <w:p w:rsidR="00950C8C" w:rsidRDefault="00950C8C" w:rsidP="00603628">
      <w:pPr>
        <w:rPr>
          <w:rFonts w:ascii="Arial" w:hAnsi="Arial" w:cs="Arial"/>
          <w:b/>
        </w:rPr>
      </w:pPr>
    </w:p>
    <w:p w:rsidR="00950C8C" w:rsidRDefault="00950C8C" w:rsidP="00603628">
      <w:pPr>
        <w:rPr>
          <w:rFonts w:ascii="Arial" w:hAnsi="Arial" w:cs="Arial"/>
          <w:b/>
        </w:rPr>
      </w:pPr>
    </w:p>
    <w:p w:rsidR="00950C8C" w:rsidRDefault="00950C8C" w:rsidP="00603628">
      <w:pPr>
        <w:rPr>
          <w:rFonts w:ascii="Arial" w:hAnsi="Arial" w:cs="Arial"/>
          <w:b/>
        </w:rPr>
      </w:pPr>
    </w:p>
    <w:p w:rsidR="002B1C73" w:rsidRDefault="002B1C73" w:rsidP="00603628">
      <w:pPr>
        <w:rPr>
          <w:rFonts w:ascii="Arial" w:hAnsi="Arial" w:cs="Arial"/>
          <w:b/>
        </w:rPr>
      </w:pPr>
    </w:p>
    <w:p w:rsidR="002B1C73" w:rsidRDefault="002B1C73" w:rsidP="00603628">
      <w:pPr>
        <w:rPr>
          <w:rFonts w:ascii="Arial" w:hAnsi="Arial" w:cs="Arial"/>
          <w:b/>
        </w:rPr>
      </w:pPr>
    </w:p>
    <w:p w:rsidR="002B1C73" w:rsidRDefault="002B1C73" w:rsidP="00603628">
      <w:pPr>
        <w:rPr>
          <w:rFonts w:ascii="Arial" w:hAnsi="Arial" w:cs="Arial"/>
          <w:b/>
        </w:rPr>
      </w:pPr>
    </w:p>
    <w:p w:rsidR="002B1C73" w:rsidRDefault="002B1C73" w:rsidP="00603628">
      <w:pPr>
        <w:rPr>
          <w:rFonts w:ascii="Arial" w:hAnsi="Arial" w:cs="Arial"/>
          <w:b/>
        </w:rPr>
      </w:pPr>
    </w:p>
    <w:p w:rsidR="002B1C73" w:rsidRDefault="002B1C73" w:rsidP="00603628">
      <w:pPr>
        <w:rPr>
          <w:rFonts w:ascii="Arial" w:hAnsi="Arial" w:cs="Arial"/>
          <w:b/>
        </w:rPr>
      </w:pPr>
    </w:p>
    <w:p w:rsidR="002B1C73" w:rsidRDefault="002B1C73" w:rsidP="00603628">
      <w:pPr>
        <w:rPr>
          <w:rFonts w:ascii="Arial" w:hAnsi="Arial" w:cs="Arial"/>
          <w:b/>
        </w:rPr>
      </w:pPr>
    </w:p>
    <w:p w:rsidR="002B1C73" w:rsidRDefault="002B1C73" w:rsidP="00603628">
      <w:pPr>
        <w:rPr>
          <w:rFonts w:ascii="Arial" w:hAnsi="Arial" w:cs="Arial"/>
          <w:b/>
        </w:rPr>
      </w:pPr>
    </w:p>
    <w:p w:rsidR="002B1C73" w:rsidRDefault="002B1C73" w:rsidP="00603628">
      <w:pPr>
        <w:rPr>
          <w:rFonts w:ascii="Arial" w:hAnsi="Arial" w:cs="Arial"/>
          <w:b/>
        </w:rPr>
      </w:pPr>
    </w:p>
    <w:p w:rsidR="002B1C73" w:rsidRDefault="002B1C73" w:rsidP="00603628">
      <w:pPr>
        <w:rPr>
          <w:rFonts w:ascii="Arial" w:hAnsi="Arial" w:cs="Arial"/>
          <w:b/>
        </w:rPr>
      </w:pPr>
    </w:p>
    <w:p w:rsidR="002B1C73" w:rsidRDefault="002B1C73" w:rsidP="00603628">
      <w:pPr>
        <w:rPr>
          <w:rFonts w:ascii="Arial" w:hAnsi="Arial" w:cs="Arial"/>
          <w:b/>
        </w:rPr>
      </w:pPr>
    </w:p>
    <w:p w:rsidR="002B1C73" w:rsidRDefault="002B1C73" w:rsidP="00603628">
      <w:pPr>
        <w:rPr>
          <w:rFonts w:ascii="Arial" w:hAnsi="Arial" w:cs="Arial"/>
          <w:b/>
        </w:rPr>
      </w:pPr>
    </w:p>
    <w:p w:rsidR="002B1C73" w:rsidRDefault="002B1C73" w:rsidP="00603628">
      <w:pPr>
        <w:rPr>
          <w:rFonts w:ascii="Arial" w:hAnsi="Arial" w:cs="Arial"/>
          <w:b/>
        </w:rPr>
      </w:pPr>
    </w:p>
    <w:p w:rsidR="002B1C73" w:rsidRDefault="002B1C73" w:rsidP="00603628">
      <w:pPr>
        <w:rPr>
          <w:rFonts w:ascii="Arial" w:hAnsi="Arial" w:cs="Arial"/>
          <w:b/>
        </w:rPr>
      </w:pPr>
    </w:p>
    <w:p w:rsidR="002B1C73" w:rsidRDefault="002B1C73" w:rsidP="00603628">
      <w:pPr>
        <w:rPr>
          <w:rFonts w:ascii="Arial" w:hAnsi="Arial" w:cs="Arial"/>
          <w:b/>
        </w:rPr>
      </w:pPr>
    </w:p>
    <w:p w:rsidR="002B1C73" w:rsidRDefault="002B1C73" w:rsidP="00603628">
      <w:pPr>
        <w:rPr>
          <w:rFonts w:ascii="Arial" w:hAnsi="Arial" w:cs="Arial"/>
          <w:b/>
        </w:rPr>
      </w:pPr>
    </w:p>
    <w:p w:rsidR="002B1C73" w:rsidRDefault="002B1C73" w:rsidP="00603628">
      <w:pPr>
        <w:rPr>
          <w:rFonts w:ascii="Arial" w:hAnsi="Arial" w:cs="Arial"/>
          <w:b/>
        </w:rPr>
      </w:pPr>
    </w:p>
    <w:p w:rsidR="002B1C73" w:rsidRDefault="002B1C73" w:rsidP="00603628">
      <w:pPr>
        <w:rPr>
          <w:rFonts w:ascii="Arial" w:hAnsi="Arial" w:cs="Arial"/>
          <w:b/>
        </w:rPr>
      </w:pPr>
    </w:p>
    <w:p w:rsidR="002B1C73" w:rsidRDefault="002B1C73" w:rsidP="00603628">
      <w:pPr>
        <w:rPr>
          <w:rFonts w:ascii="Arial" w:hAnsi="Arial" w:cs="Arial"/>
          <w:b/>
        </w:rPr>
      </w:pPr>
    </w:p>
    <w:p w:rsidR="002B1C73" w:rsidRDefault="002B1C73" w:rsidP="00603628">
      <w:pPr>
        <w:rPr>
          <w:rFonts w:ascii="Arial" w:hAnsi="Arial" w:cs="Arial"/>
          <w:b/>
        </w:rPr>
      </w:pPr>
    </w:p>
    <w:p w:rsidR="00C87BBB" w:rsidRDefault="00C87BBB" w:rsidP="00C87BBB">
      <w:pPr>
        <w:jc w:val="center"/>
        <w:rPr>
          <w:rFonts w:ascii="Arial" w:hAnsi="Arial" w:cs="Arial"/>
          <w:b/>
        </w:rPr>
      </w:pPr>
      <w:r w:rsidRPr="00C52131">
        <w:rPr>
          <w:rFonts w:ascii="Arial" w:hAnsi="Arial" w:cs="Arial"/>
          <w:b/>
        </w:rPr>
        <w:lastRenderedPageBreak/>
        <w:t>D ô v o d o v á   s p r á v</w:t>
      </w:r>
      <w:r>
        <w:rPr>
          <w:rFonts w:ascii="Arial" w:hAnsi="Arial" w:cs="Arial"/>
          <w:b/>
        </w:rPr>
        <w:t> </w:t>
      </w:r>
      <w:r w:rsidRPr="00C52131">
        <w:rPr>
          <w:rFonts w:ascii="Arial" w:hAnsi="Arial" w:cs="Arial"/>
          <w:b/>
        </w:rPr>
        <w:t>a</w:t>
      </w:r>
    </w:p>
    <w:p w:rsidR="00C87BBB" w:rsidRDefault="00C87BBB" w:rsidP="00C87BBB">
      <w:pPr>
        <w:jc w:val="center"/>
        <w:rPr>
          <w:rFonts w:ascii="Arial" w:hAnsi="Arial" w:cs="Arial"/>
          <w:b/>
        </w:rPr>
      </w:pPr>
    </w:p>
    <w:p w:rsidR="00C87BBB" w:rsidRDefault="00C87BBB" w:rsidP="00C87BBB">
      <w:pPr>
        <w:jc w:val="center"/>
        <w:rPr>
          <w:rFonts w:ascii="Arial" w:hAnsi="Arial" w:cs="Arial"/>
          <w:b/>
        </w:rPr>
      </w:pPr>
    </w:p>
    <w:p w:rsidR="00C87BBB" w:rsidRDefault="00C87BBB" w:rsidP="00C87BBB">
      <w:pPr>
        <w:jc w:val="center"/>
        <w:rPr>
          <w:rFonts w:ascii="Arial" w:hAnsi="Arial" w:cs="Arial"/>
          <w:b/>
        </w:rPr>
      </w:pPr>
    </w:p>
    <w:p w:rsidR="00633AF2" w:rsidRPr="00760FAF" w:rsidRDefault="00FB38D9" w:rsidP="00DD1C6C">
      <w:pPr>
        <w:tabs>
          <w:tab w:val="left" w:pos="1134"/>
        </w:tabs>
        <w:suppressAutoHyphens/>
        <w:spacing w:after="220"/>
        <w:jc w:val="both"/>
        <w:rPr>
          <w:rFonts w:asciiTheme="minorHAnsi" w:eastAsiaTheme="minorHAnsi" w:hAnsiTheme="minorHAnsi" w:cstheme="minorBidi"/>
          <w:lang w:eastAsia="en-US"/>
        </w:rPr>
      </w:pPr>
      <w:r w:rsidRPr="00633AF2">
        <w:rPr>
          <w:rFonts w:asciiTheme="minorHAnsi" w:eastAsiaTheme="minorHAnsi" w:hAnsiTheme="minorHAnsi" w:cstheme="minorBidi"/>
          <w:u w:val="single"/>
          <w:lang w:eastAsia="en-US"/>
        </w:rPr>
        <w:t>Návrh na zmenu rozpočtu</w:t>
      </w:r>
      <w:r>
        <w:rPr>
          <w:rFonts w:asciiTheme="minorHAnsi" w:eastAsiaTheme="minorHAnsi" w:hAnsiTheme="minorHAnsi" w:cstheme="minorBidi"/>
          <w:lang w:eastAsia="en-US"/>
        </w:rPr>
        <w:t xml:space="preserve"> predkladáme </w:t>
      </w:r>
      <w:r w:rsidRPr="00633AF2">
        <w:rPr>
          <w:rFonts w:asciiTheme="minorHAnsi" w:eastAsiaTheme="minorHAnsi" w:hAnsiTheme="minorHAnsi" w:cstheme="minorBidi"/>
          <w:u w:val="single"/>
          <w:lang w:eastAsia="en-US"/>
        </w:rPr>
        <w:t>z dôvodu riešenia financovania rozvojových projektov</w:t>
      </w:r>
      <w:r w:rsidR="001409CB">
        <w:rPr>
          <w:rFonts w:asciiTheme="minorHAnsi" w:eastAsiaTheme="minorHAnsi" w:hAnsiTheme="minorHAnsi" w:cstheme="minorBidi"/>
          <w:u w:val="single"/>
          <w:lang w:eastAsia="en-US"/>
        </w:rPr>
        <w:t>.</w:t>
      </w:r>
    </w:p>
    <w:p w:rsidR="00633AF2" w:rsidRPr="00BB268F" w:rsidRDefault="00633AF2" w:rsidP="00633AF2">
      <w:pPr>
        <w:tabs>
          <w:tab w:val="right" w:pos="6480"/>
        </w:tabs>
        <w:jc w:val="both"/>
      </w:pPr>
    </w:p>
    <w:p w:rsidR="00870324" w:rsidRPr="00193BFD" w:rsidRDefault="00E25D1E" w:rsidP="00DD1C6C">
      <w:pPr>
        <w:tabs>
          <w:tab w:val="left" w:pos="1134"/>
        </w:tabs>
        <w:suppressAutoHyphens/>
        <w:spacing w:after="220"/>
        <w:jc w:val="both"/>
        <w:rPr>
          <w:rFonts w:asciiTheme="minorHAnsi" w:hAnsiTheme="minorHAnsi" w:cs="Arial"/>
        </w:rPr>
      </w:pPr>
      <w:r>
        <w:rPr>
          <w:rFonts w:asciiTheme="minorHAnsi" w:eastAsiaTheme="minorHAnsi" w:hAnsiTheme="minorHAnsi" w:cstheme="minorBidi"/>
          <w:lang w:eastAsia="en-US"/>
        </w:rPr>
        <w:t>Obsahom</w:t>
      </w:r>
      <w:r w:rsidR="007621C8">
        <w:rPr>
          <w:rFonts w:asciiTheme="minorHAnsi" w:eastAsiaTheme="minorHAnsi" w:hAnsiTheme="minorHAnsi" w:cstheme="minorBidi"/>
          <w:lang w:eastAsia="en-US"/>
        </w:rPr>
        <w:t xml:space="preserve"> </w:t>
      </w:r>
      <w:r w:rsidR="007B2209" w:rsidRPr="00193BFD">
        <w:rPr>
          <w:rFonts w:asciiTheme="minorHAnsi" w:eastAsiaTheme="minorHAnsi" w:hAnsiTheme="minorHAnsi" w:cstheme="minorBidi"/>
          <w:lang w:eastAsia="en-US"/>
        </w:rPr>
        <w:t xml:space="preserve"> navrhovanej</w:t>
      </w:r>
      <w:r w:rsidR="00AC0757">
        <w:rPr>
          <w:rFonts w:asciiTheme="minorHAnsi" w:eastAsiaTheme="minorHAnsi" w:hAnsiTheme="minorHAnsi" w:cstheme="minorBidi"/>
          <w:lang w:eastAsia="en-US"/>
        </w:rPr>
        <w:t xml:space="preserve">  </w:t>
      </w:r>
      <w:r w:rsidR="007B2209" w:rsidRPr="00193BFD">
        <w:rPr>
          <w:rFonts w:asciiTheme="minorHAnsi" w:eastAsiaTheme="minorHAnsi" w:hAnsiTheme="minorHAnsi" w:cstheme="minorBidi"/>
          <w:lang w:eastAsia="en-US"/>
        </w:rPr>
        <w:t>zmeny</w:t>
      </w:r>
      <w:r w:rsidR="003E4EC6">
        <w:rPr>
          <w:rFonts w:asciiTheme="minorHAnsi" w:eastAsiaTheme="minorHAnsi" w:hAnsiTheme="minorHAnsi" w:cstheme="minorBidi"/>
          <w:lang w:eastAsia="en-US"/>
        </w:rPr>
        <w:t xml:space="preserve"> </w:t>
      </w:r>
      <w:r w:rsidR="0061736D">
        <w:rPr>
          <w:rFonts w:asciiTheme="minorHAnsi" w:eastAsiaTheme="minorHAnsi" w:hAnsiTheme="minorHAnsi" w:cstheme="minorBidi"/>
          <w:lang w:eastAsia="en-US"/>
        </w:rPr>
        <w:t>rozpočtu</w:t>
      </w:r>
      <w:r w:rsidR="00AC0757">
        <w:rPr>
          <w:rFonts w:asciiTheme="minorHAnsi" w:eastAsiaTheme="minorHAnsi" w:hAnsiTheme="minorHAnsi" w:cstheme="minorBidi"/>
          <w:lang w:eastAsia="en-US"/>
        </w:rPr>
        <w:t xml:space="preserve">  </w:t>
      </w:r>
      <w:r w:rsidR="0061736D">
        <w:rPr>
          <w:rFonts w:asciiTheme="minorHAnsi" w:eastAsiaTheme="minorHAnsi" w:hAnsiTheme="minorHAnsi" w:cstheme="minorBidi"/>
          <w:lang w:eastAsia="en-US"/>
        </w:rPr>
        <w:t>BSK</w:t>
      </w:r>
      <w:r w:rsidR="003852B0">
        <w:rPr>
          <w:rFonts w:asciiTheme="minorHAnsi" w:eastAsiaTheme="minorHAnsi" w:hAnsiTheme="minorHAnsi" w:cstheme="minorBidi"/>
          <w:lang w:eastAsia="en-US"/>
        </w:rPr>
        <w:t xml:space="preserve"> </w:t>
      </w:r>
      <w:r w:rsidR="0061736D">
        <w:rPr>
          <w:rFonts w:asciiTheme="minorHAnsi" w:eastAsiaTheme="minorHAnsi" w:hAnsiTheme="minorHAnsi" w:cstheme="minorBidi"/>
          <w:lang w:eastAsia="en-US"/>
        </w:rPr>
        <w:t xml:space="preserve"> </w:t>
      </w:r>
      <w:r w:rsidR="007B2209" w:rsidRPr="00193BFD">
        <w:rPr>
          <w:rFonts w:asciiTheme="minorHAnsi" w:eastAsiaTheme="minorHAnsi" w:hAnsiTheme="minorHAnsi" w:cstheme="minorBidi"/>
          <w:lang w:eastAsia="en-US"/>
        </w:rPr>
        <w:t>je</w:t>
      </w:r>
      <w:r w:rsidR="001409CB">
        <w:rPr>
          <w:rFonts w:asciiTheme="minorHAnsi" w:eastAsiaTheme="minorHAnsi" w:hAnsiTheme="minorHAnsi" w:cstheme="minorBidi"/>
          <w:lang w:eastAsia="en-US"/>
        </w:rPr>
        <w:t xml:space="preserve"> </w:t>
      </w:r>
      <w:r w:rsidR="003852B0">
        <w:rPr>
          <w:rFonts w:asciiTheme="minorHAnsi" w:eastAsiaTheme="minorHAnsi" w:hAnsiTheme="minorHAnsi" w:cstheme="minorBidi"/>
          <w:lang w:eastAsia="en-US"/>
        </w:rPr>
        <w:t xml:space="preserve"> </w:t>
      </w:r>
      <w:r>
        <w:rPr>
          <w:rFonts w:asciiTheme="minorHAnsi" w:eastAsiaTheme="minorHAnsi" w:hAnsiTheme="minorHAnsi" w:cstheme="minorBidi"/>
          <w:lang w:eastAsia="en-US"/>
        </w:rPr>
        <w:t>najmä</w:t>
      </w:r>
      <w:r w:rsidR="00835597">
        <w:rPr>
          <w:rFonts w:ascii="Calibri" w:hAnsi="Calibri"/>
          <w:b/>
          <w:bCs/>
          <w:iCs/>
        </w:rPr>
        <w:t xml:space="preserve"> </w:t>
      </w:r>
      <w:r w:rsidR="007621C8">
        <w:rPr>
          <w:rFonts w:ascii="Calibri" w:hAnsi="Calibri"/>
          <w:b/>
          <w:bCs/>
          <w:iCs/>
        </w:rPr>
        <w:t xml:space="preserve"> </w:t>
      </w:r>
      <w:r w:rsidR="004D7B67">
        <w:rPr>
          <w:rFonts w:ascii="Calibri" w:hAnsi="Calibri"/>
          <w:b/>
          <w:bCs/>
          <w:iCs/>
        </w:rPr>
        <w:t>zámer</w:t>
      </w:r>
      <w:r w:rsidR="003852B0">
        <w:rPr>
          <w:rFonts w:ascii="Calibri" w:hAnsi="Calibri"/>
          <w:b/>
          <w:bCs/>
          <w:iCs/>
        </w:rPr>
        <w:t xml:space="preserve"> </w:t>
      </w:r>
      <w:r w:rsidR="003E4EC6">
        <w:rPr>
          <w:rFonts w:ascii="Calibri" w:hAnsi="Calibri"/>
          <w:b/>
          <w:bCs/>
          <w:iCs/>
        </w:rPr>
        <w:t xml:space="preserve"> prijať </w:t>
      </w:r>
      <w:r w:rsidR="003852B0">
        <w:rPr>
          <w:rFonts w:ascii="Calibri" w:hAnsi="Calibri"/>
          <w:b/>
          <w:bCs/>
          <w:iCs/>
        </w:rPr>
        <w:t xml:space="preserve"> </w:t>
      </w:r>
      <w:r w:rsidR="003E4EC6">
        <w:rPr>
          <w:rFonts w:ascii="Calibri" w:hAnsi="Calibri"/>
          <w:b/>
          <w:bCs/>
          <w:iCs/>
        </w:rPr>
        <w:t>úver</w:t>
      </w:r>
      <w:r w:rsidR="003852B0">
        <w:rPr>
          <w:rFonts w:ascii="Calibri" w:hAnsi="Calibri"/>
          <w:b/>
          <w:bCs/>
          <w:iCs/>
        </w:rPr>
        <w:t xml:space="preserve"> </w:t>
      </w:r>
      <w:r w:rsidR="007621C8">
        <w:rPr>
          <w:rFonts w:ascii="Calibri" w:hAnsi="Calibri"/>
          <w:b/>
          <w:bCs/>
          <w:iCs/>
        </w:rPr>
        <w:t xml:space="preserve"> </w:t>
      </w:r>
      <w:r w:rsidR="00B467D2" w:rsidRPr="00B467D2">
        <w:rPr>
          <w:rFonts w:ascii="Calibri" w:hAnsi="Calibri"/>
          <w:b/>
          <w:bCs/>
          <w:iCs/>
        </w:rPr>
        <w:t> v</w:t>
      </w:r>
      <w:r w:rsidR="003852B0">
        <w:rPr>
          <w:rFonts w:ascii="Calibri" w:hAnsi="Calibri"/>
          <w:b/>
          <w:bCs/>
          <w:iCs/>
        </w:rPr>
        <w:t> </w:t>
      </w:r>
      <w:r w:rsidR="00B467D2" w:rsidRPr="00B467D2">
        <w:rPr>
          <w:rFonts w:ascii="Calibri" w:hAnsi="Calibri"/>
          <w:b/>
          <w:bCs/>
          <w:iCs/>
        </w:rPr>
        <w:t>sume</w:t>
      </w:r>
      <w:r w:rsidR="003852B0">
        <w:rPr>
          <w:rFonts w:ascii="Calibri" w:hAnsi="Calibri"/>
          <w:b/>
          <w:bCs/>
          <w:iCs/>
        </w:rPr>
        <w:t xml:space="preserve"> </w:t>
      </w:r>
      <w:r w:rsidR="00B467D2">
        <w:rPr>
          <w:rFonts w:ascii="Calibri" w:hAnsi="Calibri"/>
          <w:b/>
          <w:bCs/>
          <w:i/>
          <w:iCs/>
        </w:rPr>
        <w:t xml:space="preserve"> </w:t>
      </w:r>
      <w:r w:rsidR="003E4EC6">
        <w:rPr>
          <w:rFonts w:asciiTheme="minorHAnsi" w:eastAsiaTheme="minorHAnsi" w:hAnsiTheme="minorHAnsi" w:cstheme="minorBidi"/>
          <w:b/>
          <w:lang w:eastAsia="en-US"/>
        </w:rPr>
        <w:t xml:space="preserve"> </w:t>
      </w:r>
      <w:r w:rsidR="007D1534">
        <w:rPr>
          <w:rFonts w:asciiTheme="minorHAnsi" w:eastAsiaTheme="minorHAnsi" w:hAnsiTheme="minorHAnsi" w:cstheme="minorBidi"/>
          <w:b/>
          <w:lang w:eastAsia="en-US"/>
        </w:rPr>
        <w:t xml:space="preserve">           </w:t>
      </w:r>
      <w:r w:rsidR="003852B0">
        <w:rPr>
          <w:rFonts w:asciiTheme="minorHAnsi" w:hAnsiTheme="minorHAnsi" w:cs="Arial"/>
          <w:b/>
        </w:rPr>
        <w:t>4 508</w:t>
      </w:r>
      <w:r w:rsidR="009360AB">
        <w:rPr>
          <w:rFonts w:asciiTheme="minorHAnsi" w:hAnsiTheme="minorHAnsi" w:cs="Arial"/>
          <w:b/>
        </w:rPr>
        <w:t xml:space="preserve"> 740</w:t>
      </w:r>
      <w:r w:rsidR="00DD1C6C" w:rsidRPr="00DD1C6C">
        <w:rPr>
          <w:rFonts w:asciiTheme="minorHAnsi" w:hAnsiTheme="minorHAnsi" w:cs="Arial"/>
          <w:b/>
        </w:rPr>
        <w:t>,00</w:t>
      </w:r>
      <w:r w:rsidR="00DD1C6C" w:rsidRPr="00DD1C6C">
        <w:rPr>
          <w:rFonts w:asciiTheme="minorHAnsi" w:eastAsiaTheme="minorHAnsi" w:hAnsiTheme="minorHAnsi" w:cs="Arial"/>
          <w:b/>
        </w:rPr>
        <w:t xml:space="preserve"> </w:t>
      </w:r>
      <w:r w:rsidR="007B2209" w:rsidRPr="00193BFD">
        <w:rPr>
          <w:rFonts w:asciiTheme="minorHAnsi" w:eastAsiaTheme="minorHAnsi" w:hAnsiTheme="minorHAnsi" w:cstheme="minorBidi"/>
          <w:b/>
          <w:lang w:eastAsia="en-US"/>
        </w:rPr>
        <w:t>EUR</w:t>
      </w:r>
      <w:r w:rsidR="009360AB">
        <w:rPr>
          <w:rFonts w:asciiTheme="minorHAnsi" w:eastAsiaTheme="minorHAnsi" w:hAnsiTheme="minorHAnsi" w:cstheme="minorBidi"/>
          <w:lang w:eastAsia="en-US"/>
        </w:rPr>
        <w:t xml:space="preserve"> na krytie možných výdavkov 2. etapy realizácie rozvojových projektov </w:t>
      </w:r>
      <w:r w:rsidR="007D1534">
        <w:rPr>
          <w:rFonts w:asciiTheme="minorHAnsi" w:eastAsiaTheme="minorHAnsi" w:hAnsiTheme="minorHAnsi" w:cstheme="minorBidi"/>
          <w:lang w:eastAsia="en-US"/>
        </w:rPr>
        <w:t xml:space="preserve">    BSK </w:t>
      </w:r>
      <w:r w:rsidR="009360AB">
        <w:rPr>
          <w:rFonts w:asciiTheme="minorHAnsi" w:eastAsiaTheme="minorHAnsi" w:hAnsiTheme="minorHAnsi" w:cstheme="minorBidi"/>
          <w:lang w:eastAsia="en-US"/>
        </w:rPr>
        <w:t>v roku 2017</w:t>
      </w:r>
      <w:r w:rsidR="007B2209" w:rsidRPr="00193BFD">
        <w:rPr>
          <w:rFonts w:asciiTheme="minorHAnsi" w:eastAsiaTheme="minorHAnsi" w:hAnsiTheme="minorHAnsi" w:cstheme="minorBidi"/>
          <w:lang w:eastAsia="en-US"/>
        </w:rPr>
        <w:t xml:space="preserve"> vychádza</w:t>
      </w:r>
      <w:r w:rsidR="00DD1C6C">
        <w:rPr>
          <w:rFonts w:asciiTheme="minorHAnsi" w:eastAsiaTheme="minorHAnsi" w:hAnsiTheme="minorHAnsi" w:cstheme="minorBidi"/>
          <w:lang w:eastAsia="en-US"/>
        </w:rPr>
        <w:t>jú</w:t>
      </w:r>
      <w:r w:rsidR="007621C8">
        <w:rPr>
          <w:rFonts w:asciiTheme="minorHAnsi" w:eastAsiaTheme="minorHAnsi" w:hAnsiTheme="minorHAnsi" w:cstheme="minorBidi"/>
          <w:lang w:eastAsia="en-US"/>
        </w:rPr>
        <w:t>cej</w:t>
      </w:r>
      <w:r w:rsidR="007B2209" w:rsidRPr="00193BFD">
        <w:rPr>
          <w:rFonts w:asciiTheme="minorHAnsi" w:eastAsiaTheme="minorHAnsi" w:hAnsiTheme="minorHAnsi" w:cstheme="minorBidi"/>
          <w:lang w:eastAsia="en-US"/>
        </w:rPr>
        <w:t xml:space="preserve"> </w:t>
      </w:r>
      <w:r w:rsidR="00870324" w:rsidRPr="00193BFD">
        <w:rPr>
          <w:rFonts w:asciiTheme="minorHAnsi" w:eastAsiaTheme="minorHAnsi" w:hAnsiTheme="minorHAnsi" w:cstheme="minorBidi"/>
          <w:b/>
          <w:lang w:eastAsia="en-US"/>
        </w:rPr>
        <w:t>zo</w:t>
      </w:r>
      <w:r w:rsidR="007B2209" w:rsidRPr="00193BFD">
        <w:rPr>
          <w:rFonts w:asciiTheme="minorHAnsi" w:eastAsiaTheme="minorHAnsi" w:hAnsiTheme="minorHAnsi" w:cstheme="minorBidi"/>
          <w:b/>
          <w:lang w:eastAsia="en-US"/>
        </w:rPr>
        <w:t xml:space="preserve"> </w:t>
      </w:r>
      <w:r w:rsidR="00870324" w:rsidRPr="00193BFD">
        <w:rPr>
          <w:rFonts w:asciiTheme="minorHAnsi" w:eastAsiaTheme="minorHAnsi" w:hAnsiTheme="minorHAnsi" w:cstheme="minorBidi"/>
          <w:b/>
          <w:lang w:eastAsia="en-US"/>
        </w:rPr>
        <w:t xml:space="preserve">schváleného </w:t>
      </w:r>
      <w:r w:rsidR="00465D67">
        <w:rPr>
          <w:rFonts w:asciiTheme="minorHAnsi" w:eastAsiaTheme="minorHAnsi" w:hAnsiTheme="minorHAnsi" w:cstheme="minorBidi"/>
          <w:b/>
          <w:lang w:eastAsia="en-US"/>
        </w:rPr>
        <w:t>I</w:t>
      </w:r>
      <w:r w:rsidR="00870324" w:rsidRPr="00193BFD">
        <w:rPr>
          <w:rFonts w:asciiTheme="minorHAnsi" w:eastAsiaTheme="minorHAnsi" w:hAnsiTheme="minorHAnsi" w:cstheme="minorBidi"/>
          <w:b/>
          <w:lang w:eastAsia="en-US"/>
        </w:rPr>
        <w:t>nvestičného plánu</w:t>
      </w:r>
      <w:r w:rsidR="00465D67">
        <w:rPr>
          <w:rFonts w:asciiTheme="minorHAnsi" w:eastAsiaTheme="minorHAnsi" w:hAnsiTheme="minorHAnsi" w:cstheme="minorBidi"/>
          <w:b/>
          <w:lang w:eastAsia="en-US"/>
        </w:rPr>
        <w:t xml:space="preserve"> </w:t>
      </w:r>
      <w:r w:rsidR="00465D67" w:rsidRPr="00193BFD">
        <w:rPr>
          <w:rFonts w:asciiTheme="minorHAnsi" w:eastAsiaTheme="minorHAnsi" w:hAnsiTheme="minorHAnsi" w:cstheme="minorBidi"/>
          <w:lang w:eastAsia="en-US"/>
        </w:rPr>
        <w:t xml:space="preserve">(Uznesenie </w:t>
      </w:r>
      <w:r w:rsidR="00465D67">
        <w:rPr>
          <w:rFonts w:asciiTheme="minorHAnsi" w:eastAsiaTheme="minorHAnsi" w:hAnsiTheme="minorHAnsi" w:cstheme="minorBidi"/>
          <w:lang w:eastAsia="en-US"/>
        </w:rPr>
        <w:t xml:space="preserve"> </w:t>
      </w:r>
      <w:r w:rsidR="007D1534">
        <w:rPr>
          <w:rFonts w:asciiTheme="minorHAnsi" w:eastAsiaTheme="minorHAnsi" w:hAnsiTheme="minorHAnsi" w:cstheme="minorBidi"/>
          <w:lang w:eastAsia="en-US"/>
        </w:rPr>
        <w:t xml:space="preserve">Zastupiteľstva BSK </w:t>
      </w:r>
      <w:r w:rsidR="00465D67" w:rsidRPr="00193BFD">
        <w:rPr>
          <w:rFonts w:asciiTheme="minorHAnsi" w:eastAsiaTheme="minorHAnsi" w:hAnsiTheme="minorHAnsi" w:cstheme="minorBidi"/>
          <w:lang w:eastAsia="en-US"/>
        </w:rPr>
        <w:t>č. 12</w:t>
      </w:r>
      <w:r w:rsidR="00465D67">
        <w:rPr>
          <w:rFonts w:asciiTheme="minorHAnsi" w:eastAsiaTheme="minorHAnsi" w:hAnsiTheme="minorHAnsi" w:cstheme="minorBidi"/>
          <w:lang w:eastAsia="en-US"/>
        </w:rPr>
        <w:t>0</w:t>
      </w:r>
      <w:r w:rsidR="00465D67" w:rsidRPr="00193BFD">
        <w:rPr>
          <w:rFonts w:asciiTheme="minorHAnsi" w:eastAsiaTheme="minorHAnsi" w:hAnsiTheme="minorHAnsi" w:cstheme="minorBidi"/>
          <w:lang w:eastAsia="en-US"/>
        </w:rPr>
        <w:t xml:space="preserve">/2016) </w:t>
      </w:r>
      <w:r w:rsidR="00870324" w:rsidRPr="00193BFD">
        <w:rPr>
          <w:rFonts w:asciiTheme="minorHAnsi" w:eastAsiaTheme="minorHAnsi" w:hAnsiTheme="minorHAnsi" w:cstheme="minorBidi"/>
          <w:b/>
          <w:lang w:eastAsia="en-US"/>
        </w:rPr>
        <w:t xml:space="preserve"> ako aj </w:t>
      </w:r>
      <w:r w:rsidR="00465D67">
        <w:rPr>
          <w:rFonts w:asciiTheme="minorHAnsi" w:eastAsiaTheme="minorHAnsi" w:hAnsiTheme="minorHAnsi" w:cstheme="minorBidi"/>
          <w:b/>
          <w:lang w:eastAsia="en-US"/>
        </w:rPr>
        <w:t>P</w:t>
      </w:r>
      <w:r w:rsidR="00870324" w:rsidRPr="00193BFD">
        <w:rPr>
          <w:rFonts w:asciiTheme="minorHAnsi" w:eastAsiaTheme="minorHAnsi" w:hAnsiTheme="minorHAnsi" w:cstheme="minorBidi"/>
          <w:b/>
          <w:lang w:eastAsia="en-US"/>
        </w:rPr>
        <w:t>lánu</w:t>
      </w:r>
      <w:r w:rsidR="007B2209" w:rsidRPr="00193BFD">
        <w:rPr>
          <w:rFonts w:asciiTheme="minorHAnsi" w:eastAsiaTheme="minorHAnsi" w:hAnsiTheme="minorHAnsi" w:cstheme="minorBidi"/>
          <w:b/>
          <w:lang w:eastAsia="en-US"/>
        </w:rPr>
        <w:t xml:space="preserve"> verejné</w:t>
      </w:r>
      <w:r w:rsidR="00465D67">
        <w:rPr>
          <w:rFonts w:asciiTheme="minorHAnsi" w:eastAsiaTheme="minorHAnsi" w:hAnsiTheme="minorHAnsi" w:cstheme="minorBidi"/>
          <w:b/>
          <w:lang w:eastAsia="en-US"/>
        </w:rPr>
        <w:t>ho</w:t>
      </w:r>
      <w:r w:rsidR="007B2209" w:rsidRPr="00193BFD">
        <w:rPr>
          <w:rFonts w:asciiTheme="minorHAnsi" w:eastAsiaTheme="minorHAnsi" w:hAnsiTheme="minorHAnsi" w:cstheme="minorBidi"/>
          <w:b/>
          <w:lang w:eastAsia="en-US"/>
        </w:rPr>
        <w:t xml:space="preserve"> obstarávani</w:t>
      </w:r>
      <w:r w:rsidR="00F01309">
        <w:rPr>
          <w:rFonts w:asciiTheme="minorHAnsi" w:eastAsiaTheme="minorHAnsi" w:hAnsiTheme="minorHAnsi" w:cstheme="minorBidi"/>
          <w:b/>
          <w:lang w:eastAsia="en-US"/>
        </w:rPr>
        <w:t>a</w:t>
      </w:r>
      <w:r w:rsidR="00870324" w:rsidRPr="00193BFD">
        <w:rPr>
          <w:rFonts w:asciiTheme="minorHAnsi" w:eastAsiaTheme="minorHAnsi" w:hAnsiTheme="minorHAnsi" w:cstheme="minorBidi"/>
          <w:b/>
          <w:lang w:eastAsia="en-US"/>
        </w:rPr>
        <w:t xml:space="preserve"> na rok 2017</w:t>
      </w:r>
      <w:r w:rsidR="007D1534">
        <w:rPr>
          <w:rFonts w:asciiTheme="minorHAnsi" w:eastAsiaTheme="minorHAnsi" w:hAnsiTheme="minorHAnsi" w:cstheme="minorBidi"/>
          <w:lang w:eastAsia="en-US"/>
        </w:rPr>
        <w:t xml:space="preserve">. Tieto úvery </w:t>
      </w:r>
      <w:r w:rsidR="007B2209" w:rsidRPr="00193BFD">
        <w:rPr>
          <w:rFonts w:asciiTheme="minorHAnsi" w:eastAsiaTheme="minorHAnsi" w:hAnsiTheme="minorHAnsi" w:cstheme="minorBidi"/>
          <w:lang w:eastAsia="en-US"/>
        </w:rPr>
        <w:t>bude</w:t>
      </w:r>
      <w:r w:rsidR="00FC3430" w:rsidRPr="00193BFD">
        <w:rPr>
          <w:rFonts w:asciiTheme="minorHAnsi" w:eastAsiaTheme="minorHAnsi" w:hAnsiTheme="minorHAnsi" w:cstheme="minorBidi"/>
          <w:lang w:eastAsia="en-US"/>
        </w:rPr>
        <w:t xml:space="preserve"> možné </w:t>
      </w:r>
      <w:r w:rsidR="007B2209" w:rsidRPr="00193BFD">
        <w:rPr>
          <w:rFonts w:asciiTheme="minorHAnsi" w:eastAsiaTheme="minorHAnsi" w:hAnsiTheme="minorHAnsi" w:cstheme="minorBidi"/>
          <w:lang w:eastAsia="en-US"/>
        </w:rPr>
        <w:t xml:space="preserve">čerpať </w:t>
      </w:r>
      <w:r w:rsidR="00FC3430" w:rsidRPr="00193BFD">
        <w:rPr>
          <w:rFonts w:asciiTheme="minorHAnsi" w:eastAsiaTheme="minorHAnsi" w:hAnsiTheme="minorHAnsi" w:cstheme="minorBidi"/>
          <w:lang w:eastAsia="en-US"/>
        </w:rPr>
        <w:t>po</w:t>
      </w:r>
      <w:r w:rsidR="007B2209" w:rsidRPr="00193BFD">
        <w:rPr>
          <w:rFonts w:asciiTheme="minorHAnsi" w:eastAsiaTheme="minorHAnsi" w:hAnsiTheme="minorHAnsi" w:cstheme="minorBidi"/>
          <w:lang w:eastAsia="en-US"/>
        </w:rPr>
        <w:t> otvoren</w:t>
      </w:r>
      <w:r w:rsidR="00FC3430" w:rsidRPr="00193BFD">
        <w:rPr>
          <w:rFonts w:asciiTheme="minorHAnsi" w:eastAsiaTheme="minorHAnsi" w:hAnsiTheme="minorHAnsi" w:cstheme="minorBidi"/>
          <w:lang w:eastAsia="en-US"/>
        </w:rPr>
        <w:t>í</w:t>
      </w:r>
      <w:r w:rsidR="007B2209" w:rsidRPr="00193BFD">
        <w:rPr>
          <w:rFonts w:asciiTheme="minorHAnsi" w:eastAsiaTheme="minorHAnsi" w:hAnsiTheme="minorHAnsi" w:cstheme="minorBidi"/>
          <w:lang w:eastAsia="en-US"/>
        </w:rPr>
        <w:t xml:space="preserve"> úverových rámcov v Európskej investičnej banke a tuzemskej banke (Uznesenie Zastupiteľstva BSK č. 123/2016) a</w:t>
      </w:r>
      <w:r w:rsidR="00371B65" w:rsidRPr="00193BFD">
        <w:rPr>
          <w:rFonts w:asciiTheme="minorHAnsi" w:eastAsiaTheme="minorHAnsi" w:hAnsiTheme="minorHAnsi" w:cstheme="minorBidi"/>
          <w:lang w:eastAsia="en-US"/>
        </w:rPr>
        <w:t> môžu byť</w:t>
      </w:r>
      <w:r w:rsidR="007B2209" w:rsidRPr="00193BFD">
        <w:rPr>
          <w:rFonts w:asciiTheme="minorHAnsi" w:eastAsiaTheme="minorHAnsi" w:hAnsiTheme="minorHAnsi" w:cstheme="minorBidi"/>
          <w:lang w:eastAsia="en-US"/>
        </w:rPr>
        <w:t xml:space="preserve"> použité </w:t>
      </w:r>
      <w:r w:rsidR="007D1534">
        <w:rPr>
          <w:rFonts w:asciiTheme="minorHAnsi" w:eastAsiaTheme="minorHAnsi" w:hAnsiTheme="minorHAnsi" w:cstheme="minorBidi"/>
          <w:lang w:eastAsia="en-US"/>
        </w:rPr>
        <w:t xml:space="preserve">               </w:t>
      </w:r>
      <w:r w:rsidR="007B2209" w:rsidRPr="00193BFD">
        <w:rPr>
          <w:rFonts w:asciiTheme="minorHAnsi" w:eastAsiaTheme="minorHAnsi" w:hAnsiTheme="minorHAnsi" w:cstheme="minorBidi"/>
          <w:lang w:eastAsia="en-US"/>
        </w:rPr>
        <w:t>na investičné výdavky v rámci rozpočtu BSK na rok 2017.</w:t>
      </w:r>
      <w:r w:rsidR="00870324" w:rsidRPr="00193BFD">
        <w:rPr>
          <w:rFonts w:asciiTheme="minorHAnsi" w:hAnsiTheme="minorHAnsi" w:cs="Arial"/>
        </w:rPr>
        <w:t xml:space="preserve"> </w:t>
      </w:r>
    </w:p>
    <w:p w:rsidR="00C87BBB" w:rsidRPr="00E25D1E" w:rsidRDefault="00E25D1E" w:rsidP="00D20B75">
      <w:pPr>
        <w:tabs>
          <w:tab w:val="left" w:pos="1134"/>
        </w:tabs>
        <w:suppressAutoHyphens/>
        <w:spacing w:after="220"/>
        <w:jc w:val="both"/>
        <w:rPr>
          <w:rFonts w:asciiTheme="minorHAnsi" w:eastAsiaTheme="minorHAnsi" w:hAnsiTheme="minorHAnsi" w:cstheme="minorBidi"/>
          <w:lang w:eastAsia="en-US"/>
        </w:rPr>
      </w:pPr>
      <w:r>
        <w:rPr>
          <w:rFonts w:asciiTheme="minorHAnsi" w:eastAsiaTheme="minorHAnsi" w:hAnsiTheme="minorHAnsi" w:cstheme="minorBidi"/>
          <w:lang w:eastAsia="en-US"/>
        </w:rPr>
        <w:t>Návrh na zmenu</w:t>
      </w:r>
      <w:r w:rsidR="00C87BBB" w:rsidRPr="00193BFD">
        <w:rPr>
          <w:rFonts w:asciiTheme="minorHAnsi" w:eastAsiaTheme="minorHAnsi" w:hAnsiTheme="minorHAnsi" w:cstheme="minorBidi"/>
          <w:lang w:eastAsia="en-US"/>
        </w:rPr>
        <w:t xml:space="preserve"> rozpočtu</w:t>
      </w:r>
      <w:r w:rsidR="008E30FA" w:rsidRPr="00193BFD">
        <w:rPr>
          <w:rFonts w:asciiTheme="minorHAnsi" w:eastAsiaTheme="minorHAnsi" w:hAnsiTheme="minorHAnsi" w:cstheme="minorBidi"/>
          <w:lang w:eastAsia="en-US"/>
        </w:rPr>
        <w:t xml:space="preserve"> navýši rozpočet</w:t>
      </w:r>
      <w:r w:rsidR="001B1E47" w:rsidRPr="00193BFD">
        <w:rPr>
          <w:rFonts w:asciiTheme="minorHAnsi" w:eastAsiaTheme="minorHAnsi" w:hAnsiTheme="minorHAnsi" w:cstheme="minorBidi"/>
          <w:lang w:eastAsia="en-US"/>
        </w:rPr>
        <w:t xml:space="preserve"> BSK na rok 2017</w:t>
      </w:r>
      <w:r w:rsidR="008E30FA" w:rsidRPr="00193BFD">
        <w:rPr>
          <w:rFonts w:asciiTheme="minorHAnsi" w:eastAsiaTheme="minorHAnsi" w:hAnsiTheme="minorHAnsi" w:cstheme="minorBidi"/>
          <w:lang w:eastAsia="en-US"/>
        </w:rPr>
        <w:t xml:space="preserve"> </w:t>
      </w:r>
      <w:r w:rsidR="00C87BBB" w:rsidRPr="00D20B75">
        <w:rPr>
          <w:rFonts w:asciiTheme="minorHAnsi" w:eastAsiaTheme="minorHAnsi" w:hAnsiTheme="minorHAnsi" w:cstheme="minorBidi"/>
          <w:lang w:eastAsia="en-US"/>
        </w:rPr>
        <w:t>v</w:t>
      </w:r>
      <w:r w:rsidR="00166133" w:rsidRPr="00D20B75">
        <w:rPr>
          <w:rFonts w:asciiTheme="minorHAnsi" w:eastAsiaTheme="minorHAnsi" w:hAnsiTheme="minorHAnsi" w:cstheme="minorBidi"/>
          <w:lang w:eastAsia="en-US"/>
        </w:rPr>
        <w:t xml:space="preserve">  </w:t>
      </w:r>
      <w:r w:rsidR="00C87BBB" w:rsidRPr="00D20B75">
        <w:rPr>
          <w:rFonts w:asciiTheme="minorHAnsi" w:eastAsiaTheme="minorHAnsi" w:hAnsiTheme="minorHAnsi" w:cstheme="minorBidi"/>
          <w:lang w:eastAsia="en-US"/>
        </w:rPr>
        <w:t>časti</w:t>
      </w:r>
      <w:r w:rsidR="00166133" w:rsidRPr="00D20B75">
        <w:rPr>
          <w:rFonts w:asciiTheme="minorHAnsi" w:eastAsiaTheme="minorHAnsi" w:hAnsiTheme="minorHAnsi" w:cstheme="minorBidi"/>
          <w:lang w:eastAsia="en-US"/>
        </w:rPr>
        <w:t xml:space="preserve"> </w:t>
      </w:r>
      <w:r w:rsidR="00C87BBB" w:rsidRPr="00D20B75">
        <w:rPr>
          <w:rFonts w:asciiTheme="minorHAnsi" w:eastAsiaTheme="minorHAnsi" w:hAnsiTheme="minorHAnsi" w:cstheme="minorBidi"/>
          <w:lang w:eastAsia="en-US"/>
        </w:rPr>
        <w:t xml:space="preserve"> výdavkov </w:t>
      </w:r>
      <w:r w:rsidR="00166133" w:rsidRPr="00D20B75">
        <w:rPr>
          <w:rFonts w:asciiTheme="minorHAnsi" w:eastAsiaTheme="minorHAnsi" w:hAnsiTheme="minorHAnsi" w:cstheme="minorBidi"/>
          <w:lang w:eastAsia="en-US"/>
        </w:rPr>
        <w:t xml:space="preserve"> </w:t>
      </w:r>
      <w:r w:rsidR="00C87BBB" w:rsidRPr="00D20B75">
        <w:rPr>
          <w:rFonts w:asciiTheme="minorHAnsi" w:eastAsiaTheme="minorHAnsi" w:hAnsiTheme="minorHAnsi" w:cstheme="minorBidi"/>
          <w:lang w:eastAsia="en-US"/>
        </w:rPr>
        <w:t xml:space="preserve">Podprogramu 3.3.: Majetok - investície, </w:t>
      </w:r>
      <w:r w:rsidR="00166133" w:rsidRPr="00D20B75">
        <w:rPr>
          <w:rFonts w:asciiTheme="minorHAnsi" w:eastAsiaTheme="minorHAnsi" w:hAnsiTheme="minorHAnsi" w:cstheme="minorBidi"/>
          <w:lang w:eastAsia="en-US"/>
        </w:rPr>
        <w:t xml:space="preserve"> </w:t>
      </w:r>
      <w:r w:rsidR="00C87BBB" w:rsidRPr="00D20B75">
        <w:rPr>
          <w:rFonts w:asciiTheme="minorHAnsi" w:eastAsiaTheme="minorHAnsi" w:hAnsiTheme="minorHAnsi" w:cstheme="minorBidi"/>
          <w:lang w:eastAsia="en-US"/>
        </w:rPr>
        <w:t xml:space="preserve">údržba, </w:t>
      </w:r>
      <w:r w:rsidR="006B60B8" w:rsidRPr="00D20B75">
        <w:rPr>
          <w:rFonts w:asciiTheme="minorHAnsi" w:eastAsiaTheme="minorHAnsi" w:hAnsiTheme="minorHAnsi" w:cstheme="minorBidi"/>
          <w:lang w:eastAsia="en-US"/>
        </w:rPr>
        <w:t>v</w:t>
      </w:r>
      <w:r w:rsidR="00166133" w:rsidRPr="00D20B75">
        <w:rPr>
          <w:rFonts w:asciiTheme="minorHAnsi" w:eastAsiaTheme="minorHAnsi" w:hAnsiTheme="minorHAnsi" w:cstheme="minorBidi"/>
          <w:lang w:eastAsia="en-US"/>
        </w:rPr>
        <w:t> </w:t>
      </w:r>
      <w:r w:rsidR="006B60B8" w:rsidRPr="00D20B75">
        <w:rPr>
          <w:rFonts w:asciiTheme="minorHAnsi" w:eastAsiaTheme="minorHAnsi" w:hAnsiTheme="minorHAnsi" w:cstheme="minorBidi"/>
          <w:lang w:eastAsia="en-US"/>
        </w:rPr>
        <w:t>celkovej</w:t>
      </w:r>
      <w:r w:rsidR="00166133" w:rsidRPr="00D20B75">
        <w:rPr>
          <w:rFonts w:asciiTheme="minorHAnsi" w:eastAsiaTheme="minorHAnsi" w:hAnsiTheme="minorHAnsi" w:cstheme="minorBidi"/>
          <w:lang w:eastAsia="en-US"/>
        </w:rPr>
        <w:t xml:space="preserve"> </w:t>
      </w:r>
      <w:r w:rsidR="006B60B8" w:rsidRPr="00D20B75">
        <w:rPr>
          <w:rFonts w:asciiTheme="minorHAnsi" w:eastAsiaTheme="minorHAnsi" w:hAnsiTheme="minorHAnsi" w:cstheme="minorBidi"/>
          <w:lang w:eastAsia="en-US"/>
        </w:rPr>
        <w:t xml:space="preserve"> sume </w:t>
      </w:r>
      <w:r w:rsidR="007D1534">
        <w:rPr>
          <w:rFonts w:asciiTheme="minorHAnsi" w:eastAsiaTheme="minorHAnsi" w:hAnsiTheme="minorHAnsi" w:cstheme="minorBidi"/>
          <w:color w:val="000000" w:themeColor="text1"/>
          <w:lang w:eastAsia="en-US"/>
        </w:rPr>
        <w:t>4 508</w:t>
      </w:r>
      <w:r w:rsidR="008A1D9D" w:rsidRPr="008A0674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740</w:t>
      </w:r>
      <w:r w:rsidR="00D20B75" w:rsidRPr="008A0674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,00 EUR </w:t>
      </w:r>
      <w:r w:rsidR="00D20B75" w:rsidRPr="00E25D1E">
        <w:rPr>
          <w:rFonts w:asciiTheme="minorHAnsi" w:eastAsiaTheme="minorHAnsi" w:hAnsiTheme="minorHAnsi" w:cstheme="minorBidi"/>
          <w:lang w:eastAsia="en-US"/>
        </w:rPr>
        <w:t xml:space="preserve">o </w:t>
      </w:r>
      <w:r w:rsidR="00166133" w:rsidRPr="00E25D1E">
        <w:rPr>
          <w:rFonts w:asciiTheme="minorHAnsi" w:eastAsiaTheme="minorHAnsi" w:hAnsiTheme="minorHAnsi" w:cstheme="minorBidi"/>
          <w:lang w:eastAsia="en-US"/>
        </w:rPr>
        <w:t xml:space="preserve">výdavky </w:t>
      </w:r>
      <w:r w:rsidR="001B1E47" w:rsidRPr="00E25D1E">
        <w:rPr>
          <w:rFonts w:asciiTheme="minorHAnsi" w:eastAsiaTheme="minorHAnsi" w:hAnsiTheme="minorHAnsi" w:cstheme="minorBidi"/>
          <w:lang w:eastAsia="en-US"/>
        </w:rPr>
        <w:t xml:space="preserve"> </w:t>
      </w:r>
      <w:r w:rsidR="005671C2" w:rsidRPr="00E25D1E">
        <w:rPr>
          <w:rFonts w:asciiTheme="minorHAnsi" w:eastAsiaTheme="minorHAnsi" w:hAnsiTheme="minorHAnsi" w:cstheme="minorBidi"/>
          <w:lang w:eastAsia="en-US"/>
        </w:rPr>
        <w:t>2</w:t>
      </w:r>
      <w:r w:rsidR="001B1E47" w:rsidRPr="00E25D1E">
        <w:rPr>
          <w:rFonts w:asciiTheme="minorHAnsi" w:eastAsiaTheme="minorHAnsi" w:hAnsiTheme="minorHAnsi" w:cstheme="minorBidi"/>
          <w:lang w:eastAsia="en-US"/>
        </w:rPr>
        <w:t>. etap</w:t>
      </w:r>
      <w:r w:rsidR="00166133" w:rsidRPr="00E25D1E">
        <w:rPr>
          <w:rFonts w:asciiTheme="minorHAnsi" w:eastAsiaTheme="minorHAnsi" w:hAnsiTheme="minorHAnsi" w:cstheme="minorBidi"/>
          <w:lang w:eastAsia="en-US"/>
        </w:rPr>
        <w:t>y</w:t>
      </w:r>
      <w:r w:rsidR="001B1E47" w:rsidRPr="00E25D1E">
        <w:rPr>
          <w:rFonts w:asciiTheme="minorHAnsi" w:eastAsiaTheme="minorHAnsi" w:hAnsiTheme="minorHAnsi" w:cstheme="minorBidi"/>
          <w:lang w:eastAsia="en-US"/>
        </w:rPr>
        <w:t xml:space="preserve"> </w:t>
      </w:r>
      <w:r w:rsidR="004E7CD4" w:rsidRPr="00E25D1E">
        <w:rPr>
          <w:rFonts w:asciiTheme="minorHAnsi" w:eastAsiaTheme="minorHAnsi" w:hAnsiTheme="minorHAnsi" w:cstheme="minorBidi"/>
          <w:lang w:eastAsia="en-US"/>
        </w:rPr>
        <w:t>projektov z investičného plánu</w:t>
      </w:r>
      <w:r>
        <w:rPr>
          <w:rFonts w:asciiTheme="minorHAnsi" w:eastAsiaTheme="minorHAnsi" w:hAnsiTheme="minorHAnsi" w:cstheme="minorBidi"/>
          <w:lang w:eastAsia="en-US"/>
        </w:rPr>
        <w:t>, ktorých financovanie bolo</w:t>
      </w:r>
      <w:r w:rsidR="001B1E47" w:rsidRPr="00E25D1E">
        <w:rPr>
          <w:rFonts w:asciiTheme="minorHAnsi" w:eastAsiaTheme="minorHAnsi" w:hAnsiTheme="minorHAnsi" w:cstheme="minorBidi"/>
          <w:lang w:eastAsia="en-US"/>
        </w:rPr>
        <w:t xml:space="preserve"> plánované z úverov </w:t>
      </w:r>
      <w:r>
        <w:rPr>
          <w:rFonts w:asciiTheme="minorHAnsi" w:eastAsiaTheme="minorHAnsi" w:hAnsiTheme="minorHAnsi" w:cstheme="minorBidi"/>
          <w:lang w:eastAsia="en-US"/>
        </w:rPr>
        <w:t>a predaja majetku.</w:t>
      </w:r>
      <w:r w:rsidR="006B60B8" w:rsidRPr="00E25D1E">
        <w:rPr>
          <w:rFonts w:asciiTheme="minorHAnsi" w:eastAsiaTheme="minorHAnsi" w:hAnsiTheme="minorHAnsi" w:cstheme="minorBidi"/>
          <w:lang w:eastAsia="en-US"/>
        </w:rPr>
        <w:t xml:space="preserve"> </w:t>
      </w:r>
    </w:p>
    <w:p w:rsidR="004E7CD4" w:rsidRPr="00D20B75" w:rsidRDefault="004E7CD4" w:rsidP="00D20B75">
      <w:pPr>
        <w:tabs>
          <w:tab w:val="left" w:pos="1134"/>
        </w:tabs>
        <w:suppressAutoHyphens/>
        <w:spacing w:after="220"/>
        <w:jc w:val="both"/>
        <w:rPr>
          <w:rFonts w:asciiTheme="minorHAnsi" w:hAnsiTheme="minorHAnsi"/>
          <w:b/>
        </w:rPr>
      </w:pPr>
      <w:r w:rsidRPr="0061736D">
        <w:rPr>
          <w:rFonts w:asciiTheme="minorHAnsi" w:hAnsiTheme="minorHAnsi"/>
          <w:b/>
        </w:rPr>
        <w:t>Podrobný návrh</w:t>
      </w:r>
      <w:r w:rsidR="007621C8">
        <w:rPr>
          <w:rFonts w:asciiTheme="minorHAnsi" w:hAnsiTheme="minorHAnsi"/>
          <w:b/>
        </w:rPr>
        <w:t xml:space="preserve"> možného</w:t>
      </w:r>
      <w:r w:rsidRPr="0061736D">
        <w:rPr>
          <w:rFonts w:asciiTheme="minorHAnsi" w:hAnsiTheme="minorHAnsi"/>
          <w:b/>
        </w:rPr>
        <w:t xml:space="preserve"> čerpania </w:t>
      </w:r>
      <w:r w:rsidRPr="00835597">
        <w:rPr>
          <w:rFonts w:asciiTheme="minorHAnsi" w:hAnsiTheme="minorHAnsi"/>
          <w:b/>
        </w:rPr>
        <w:t>výdavkov</w:t>
      </w:r>
      <w:r w:rsidR="008D1E29" w:rsidRPr="00835597">
        <w:rPr>
          <w:rFonts w:asciiTheme="minorHAnsi" w:hAnsiTheme="minorHAnsi"/>
          <w:b/>
        </w:rPr>
        <w:t xml:space="preserve"> z</w:t>
      </w:r>
      <w:r w:rsidR="008D1E29" w:rsidRPr="00835597">
        <w:rPr>
          <w:rFonts w:ascii="Calibri" w:hAnsi="Calibri"/>
          <w:b/>
          <w:bCs/>
          <w:iCs/>
        </w:rPr>
        <w:t xml:space="preserve"> plánovaného </w:t>
      </w:r>
      <w:r w:rsidRPr="00835597">
        <w:rPr>
          <w:rFonts w:asciiTheme="minorHAnsi" w:hAnsiTheme="minorHAnsi"/>
          <w:b/>
        </w:rPr>
        <w:t xml:space="preserve">úveru </w:t>
      </w:r>
      <w:r w:rsidR="00D20B75">
        <w:rPr>
          <w:rFonts w:asciiTheme="minorHAnsi" w:hAnsiTheme="minorHAnsi"/>
          <w:b/>
        </w:rPr>
        <w:t xml:space="preserve">sa nachádza v tabuľkách č. </w:t>
      </w:r>
      <w:r w:rsidR="00074AEC">
        <w:rPr>
          <w:rFonts w:asciiTheme="minorHAnsi" w:hAnsiTheme="minorHAnsi"/>
          <w:b/>
        </w:rPr>
        <w:t>1</w:t>
      </w:r>
      <w:r w:rsidR="00D20B75">
        <w:rPr>
          <w:rFonts w:asciiTheme="minorHAnsi" w:hAnsiTheme="minorHAnsi"/>
          <w:b/>
        </w:rPr>
        <w:t xml:space="preserve"> a</w:t>
      </w:r>
      <w:r w:rsidR="00800A25">
        <w:rPr>
          <w:rFonts w:asciiTheme="minorHAnsi" w:hAnsiTheme="minorHAnsi"/>
          <w:b/>
        </w:rPr>
        <w:t xml:space="preserve"> </w:t>
      </w:r>
      <w:r w:rsidR="00074AEC">
        <w:rPr>
          <w:rFonts w:asciiTheme="minorHAnsi" w:hAnsiTheme="minorHAnsi"/>
          <w:b/>
        </w:rPr>
        <w:t>2</w:t>
      </w:r>
      <w:r w:rsidRPr="00835597">
        <w:rPr>
          <w:rFonts w:asciiTheme="minorHAnsi" w:hAnsiTheme="minorHAnsi"/>
          <w:b/>
        </w:rPr>
        <w:t>.</w:t>
      </w:r>
    </w:p>
    <w:p w:rsidR="00DA540B" w:rsidRDefault="00DA540B" w:rsidP="00770C73">
      <w:pPr>
        <w:jc w:val="both"/>
        <w:rPr>
          <w:rFonts w:cs="Arial"/>
        </w:rPr>
      </w:pPr>
    </w:p>
    <w:p w:rsidR="00AD5BBA" w:rsidRPr="00193BFD" w:rsidRDefault="00AD5BBA" w:rsidP="00AD5BBA">
      <w:pPr>
        <w:tabs>
          <w:tab w:val="left" w:pos="1134"/>
        </w:tabs>
        <w:suppressAutoHyphens/>
        <w:spacing w:after="220"/>
        <w:jc w:val="both"/>
        <w:rPr>
          <w:rFonts w:asciiTheme="minorHAnsi" w:hAnsiTheme="minorHAnsi"/>
          <w:b/>
        </w:rPr>
      </w:pPr>
      <w:r w:rsidRPr="00193BFD">
        <w:rPr>
          <w:rFonts w:asciiTheme="minorHAnsi" w:hAnsiTheme="minorHAnsi" w:cs="Arial"/>
        </w:rPr>
        <w:t>Predložená  zmena rozpočtu Bratislavského samosprávneho kraja na rok 2017, upravuje rozpočet Bratislavského samosprávneho kr</w:t>
      </w:r>
      <w:r w:rsidR="008A1D9D">
        <w:rPr>
          <w:rFonts w:asciiTheme="minorHAnsi" w:hAnsiTheme="minorHAnsi" w:cs="Arial"/>
        </w:rPr>
        <w:t>aja na rok 2017 v časti príjmov a príjmových finančných</w:t>
      </w:r>
      <w:r w:rsidRPr="00193BFD">
        <w:rPr>
          <w:rFonts w:asciiTheme="minorHAnsi" w:hAnsiTheme="minorHAnsi" w:cs="Arial"/>
        </w:rPr>
        <w:t xml:space="preserve"> operáci</w:t>
      </w:r>
      <w:r w:rsidR="008A1D9D">
        <w:rPr>
          <w:rFonts w:asciiTheme="minorHAnsi" w:hAnsiTheme="minorHAnsi" w:cs="Arial"/>
        </w:rPr>
        <w:t>í  a výdavkov</w:t>
      </w:r>
      <w:r w:rsidRPr="00193BFD">
        <w:rPr>
          <w:rFonts w:asciiTheme="minorHAnsi" w:hAnsiTheme="minorHAnsi" w:cs="Arial"/>
        </w:rPr>
        <w:t xml:space="preserve"> rozpočtu o sumu </w:t>
      </w:r>
      <w:r w:rsidR="007D1534">
        <w:rPr>
          <w:rFonts w:asciiTheme="minorHAnsi" w:hAnsiTheme="minorHAnsi" w:cs="Arial"/>
        </w:rPr>
        <w:t>4 508</w:t>
      </w:r>
      <w:r w:rsidR="001409CB" w:rsidRPr="001409CB">
        <w:rPr>
          <w:rFonts w:asciiTheme="minorHAnsi" w:hAnsiTheme="minorHAnsi" w:cs="Arial"/>
        </w:rPr>
        <w:t xml:space="preserve"> 740,00</w:t>
      </w:r>
      <w:r w:rsidR="001409CB" w:rsidRPr="00DD1C6C">
        <w:rPr>
          <w:rFonts w:asciiTheme="minorHAnsi" w:eastAsiaTheme="minorHAnsi" w:hAnsiTheme="minorHAnsi" w:cs="Arial"/>
          <w:b/>
        </w:rPr>
        <w:t xml:space="preserve"> </w:t>
      </w:r>
      <w:r w:rsidRPr="00193BFD">
        <w:rPr>
          <w:rFonts w:asciiTheme="minorHAnsi" w:hAnsiTheme="minorHAnsi" w:cs="Arial"/>
        </w:rPr>
        <w:t>EUR.</w:t>
      </w:r>
      <w:r w:rsidRPr="00193BFD">
        <w:rPr>
          <w:rFonts w:asciiTheme="minorHAnsi" w:hAnsiTheme="minorHAnsi"/>
          <w:b/>
        </w:rPr>
        <w:t xml:space="preserve"> Po schválení navrhnutých zmien zostáva rozpočet Bratislavského samosprávneho kraja naďalej vyrovnaný.</w:t>
      </w:r>
    </w:p>
    <w:p w:rsidR="00DA540B" w:rsidRDefault="00DA540B" w:rsidP="00DA540B">
      <w:pPr>
        <w:jc w:val="both"/>
        <w:rPr>
          <w:rFonts w:asciiTheme="minorHAnsi" w:hAnsiTheme="minorHAnsi" w:cs="Arial"/>
        </w:rPr>
      </w:pPr>
    </w:p>
    <w:p w:rsidR="00DA540B" w:rsidRDefault="00DA540B" w:rsidP="00DA540B"/>
    <w:p w:rsidR="00E11315" w:rsidRDefault="00E11315" w:rsidP="00DA540B"/>
    <w:p w:rsidR="00E11315" w:rsidRDefault="00E11315" w:rsidP="00DA540B"/>
    <w:p w:rsidR="00E11315" w:rsidRDefault="00E11315" w:rsidP="00DA540B"/>
    <w:p w:rsidR="00E11315" w:rsidRDefault="00E11315" w:rsidP="00DA540B"/>
    <w:p w:rsidR="00E11315" w:rsidRDefault="00E11315" w:rsidP="00DA540B"/>
    <w:p w:rsidR="00E11315" w:rsidRDefault="00E11315" w:rsidP="00DA540B"/>
    <w:p w:rsidR="002602C7" w:rsidRPr="00EB551D" w:rsidRDefault="002602C7" w:rsidP="00EB551D">
      <w:pPr>
        <w:jc w:val="both"/>
        <w:rPr>
          <w:rFonts w:ascii="Arial Narrow" w:hAnsi="Arial Narrow"/>
          <w:color w:val="000000"/>
          <w:sz w:val="28"/>
          <w:szCs w:val="28"/>
        </w:rPr>
        <w:sectPr w:rsidR="002602C7" w:rsidRPr="00EB551D" w:rsidSect="002A1155">
          <w:pgSz w:w="11906" w:h="16838"/>
          <w:pgMar w:top="1417" w:right="1417" w:bottom="993" w:left="1417" w:header="708" w:footer="708" w:gutter="0"/>
          <w:cols w:space="708"/>
          <w:docGrid w:linePitch="360"/>
        </w:sectPr>
      </w:pPr>
    </w:p>
    <w:tbl>
      <w:tblPr>
        <w:tblW w:w="16302" w:type="dxa"/>
        <w:tblInd w:w="-106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568"/>
        <w:gridCol w:w="992"/>
        <w:gridCol w:w="3261"/>
        <w:gridCol w:w="1842"/>
        <w:gridCol w:w="3544"/>
        <w:gridCol w:w="1134"/>
        <w:gridCol w:w="1418"/>
        <w:gridCol w:w="1276"/>
        <w:gridCol w:w="283"/>
        <w:gridCol w:w="1276"/>
      </w:tblGrid>
      <w:tr w:rsidR="008B25B4" w:rsidRPr="007536D2" w:rsidTr="00526789">
        <w:trPr>
          <w:trHeight w:val="20"/>
        </w:trPr>
        <w:tc>
          <w:tcPr>
            <w:tcW w:w="120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4F4C6A" w:rsidP="00074AE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</w:rPr>
              <w:lastRenderedPageBreak/>
              <w:t xml:space="preserve">Tabuľka č. </w:t>
            </w:r>
            <w:r w:rsidR="00074AEC">
              <w:rPr>
                <w:rFonts w:ascii="Arial Narrow" w:hAnsi="Arial Narrow"/>
                <w:b/>
              </w:rPr>
              <w:t>1</w:t>
            </w:r>
            <w:r w:rsidR="008B25B4" w:rsidRPr="007536D2">
              <w:rPr>
                <w:rFonts w:ascii="Arial Narrow" w:hAnsi="Arial Narrow"/>
                <w:b/>
              </w:rPr>
              <w:t>:  Vyhlásené a prebiehajúce verejné obstarávania pre projektové dokumentácie alebo realizácie stavieb (realizácia z</w:t>
            </w:r>
            <w:r w:rsidR="008B25B4" w:rsidRPr="007536D2">
              <w:rPr>
                <w:rFonts w:ascii="Arial Narrow" w:hAnsi="Arial Narrow" w:cs="Arial"/>
                <w:b/>
              </w:rPr>
              <w:t xml:space="preserve"> plánovaného </w:t>
            </w:r>
            <w:r w:rsidR="008B25B4" w:rsidRPr="007536D2">
              <w:rPr>
                <w:rFonts w:ascii="Arial Narrow" w:hAnsi="Arial Narrow"/>
                <w:b/>
              </w:rPr>
              <w:t>úveru</w:t>
            </w:r>
            <w:r w:rsidR="007D4DC5">
              <w:rPr>
                <w:rFonts w:ascii="Arial Narrow" w:hAnsi="Arial Narrow"/>
                <w:b/>
              </w:rPr>
              <w:t xml:space="preserve"> a predaja majetku</w:t>
            </w:r>
            <w:r w:rsidR="008B25B4" w:rsidRPr="007536D2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7D4DC5" w:rsidP="00F32C09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7D4DC5">
              <w:rPr>
                <w:rFonts w:ascii="Arial Narrow" w:hAnsi="Arial Narrow" w:cs="Arial"/>
                <w:b/>
                <w:bCs/>
                <w:sz w:val="18"/>
                <w:szCs w:val="18"/>
              </w:rPr>
              <w:t>240 500,00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B4" w:rsidRPr="007536D2" w:rsidRDefault="00736518" w:rsidP="00736518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1 023</w:t>
            </w:r>
            <w:r w:rsidR="00E25D1E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470</w:t>
            </w:r>
            <w:r w:rsidR="008B25B4" w:rsidRPr="007536D2">
              <w:rPr>
                <w:rFonts w:ascii="Arial Narrow" w:hAnsi="Arial Narrow" w:cs="Arial"/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25B4" w:rsidRPr="007536D2" w:rsidRDefault="008B25B4" w:rsidP="00F32C09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5B4" w:rsidRPr="007536D2" w:rsidRDefault="008B25B4" w:rsidP="00F32C09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</w:tr>
      <w:tr w:rsidR="003538E7" w:rsidRPr="007536D2" w:rsidTr="00526789">
        <w:trPr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textDirection w:val="btLr"/>
            <w:vAlign w:val="center"/>
            <w:hideMark/>
          </w:tcPr>
          <w:p w:rsidR="003538E7" w:rsidRPr="007536D2" w:rsidRDefault="003538E7" w:rsidP="007D7BE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proofErr w:type="spellStart"/>
            <w:r w:rsidRPr="007536D2">
              <w:rPr>
                <w:rFonts w:ascii="Arial Narrow" w:hAnsi="Arial Narrow" w:cs="Arial"/>
                <w:sz w:val="16"/>
                <w:szCs w:val="16"/>
              </w:rPr>
              <w:t>p.č</w:t>
            </w:r>
            <w:proofErr w:type="spellEnd"/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. z investičného plánu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:rsidR="003538E7" w:rsidRPr="007536D2" w:rsidRDefault="003538E7" w:rsidP="00F32C0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Akčný plán </w:t>
            </w:r>
            <w:r w:rsidRPr="007536D2">
              <w:rPr>
                <w:rFonts w:ascii="Arial Narrow" w:hAnsi="Arial Narrow" w:cs="Arial"/>
                <w:sz w:val="16"/>
                <w:szCs w:val="16"/>
              </w:rPr>
              <w:br/>
              <w:t>(Kód)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:rsidR="003538E7" w:rsidRPr="007536D2" w:rsidRDefault="003538E7" w:rsidP="00F32C0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Verejný obstarávateľ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noWrap/>
            <w:vAlign w:val="center"/>
            <w:hideMark/>
          </w:tcPr>
          <w:p w:rsidR="003538E7" w:rsidRPr="007536D2" w:rsidRDefault="003538E7" w:rsidP="00F32C0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Názov projektu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noWrap/>
            <w:vAlign w:val="center"/>
            <w:hideMark/>
          </w:tcPr>
          <w:p w:rsidR="003538E7" w:rsidRPr="007536D2" w:rsidRDefault="003538E7" w:rsidP="00F32C0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Kľúčový krok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noWrap/>
            <w:vAlign w:val="center"/>
            <w:hideMark/>
          </w:tcPr>
          <w:p w:rsidR="003538E7" w:rsidRPr="007536D2" w:rsidRDefault="003538E7" w:rsidP="00F32C0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Verejné obstarávanie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3538E7" w:rsidRPr="007536D2" w:rsidRDefault="008B25B4" w:rsidP="007D7BE6">
            <w:pPr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bCs/>
                <w:sz w:val="16"/>
                <w:szCs w:val="16"/>
              </w:rPr>
              <w:t>Plánovaný podpis zmluvy</w:t>
            </w:r>
            <w:r w:rsidR="003A7EE4" w:rsidRPr="007536D2">
              <w:rPr>
                <w:rFonts w:ascii="Arial Narrow" w:hAnsi="Arial Narrow" w:cs="Arial"/>
                <w:bCs/>
                <w:sz w:val="16"/>
                <w:szCs w:val="16"/>
              </w:rPr>
              <w:t xml:space="preserve"> dňa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:rsidR="003538E7" w:rsidRPr="007536D2" w:rsidRDefault="003538E7" w:rsidP="004F4C6A">
            <w:pPr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bCs/>
                <w:sz w:val="16"/>
                <w:szCs w:val="16"/>
              </w:rPr>
              <w:t>Návrh dofinancovania z</w:t>
            </w:r>
            <w:r w:rsidR="004F4C6A">
              <w:rPr>
                <w:rFonts w:ascii="Arial Narrow" w:hAnsi="Arial Narrow" w:cs="Arial"/>
                <w:bCs/>
                <w:sz w:val="16"/>
                <w:szCs w:val="16"/>
              </w:rPr>
              <w:t> predaja majetku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:rsidR="003538E7" w:rsidRPr="007536D2" w:rsidRDefault="003538E7" w:rsidP="007D7BE6">
            <w:pPr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bCs/>
                <w:sz w:val="16"/>
                <w:szCs w:val="16"/>
              </w:rPr>
              <w:t>Návrh dofinancovania z úveru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538E7" w:rsidRPr="007536D2" w:rsidRDefault="003538E7" w:rsidP="007D7BE6">
            <w:pPr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3538E7" w:rsidRPr="007536D2" w:rsidRDefault="00FB069B" w:rsidP="004F4C6A">
            <w:pPr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I</w:t>
            </w:r>
            <w:r w:rsidR="003A7EE4" w:rsidRPr="007536D2">
              <w:rPr>
                <w:rFonts w:ascii="Arial Narrow" w:hAnsi="Arial Narrow" w:cs="Arial"/>
                <w:bCs/>
                <w:sz w:val="16"/>
                <w:szCs w:val="16"/>
              </w:rPr>
              <w:t>nvestičný plán                                                                                z 12/2016</w:t>
            </w:r>
            <w:r w:rsidR="00031036" w:rsidRPr="007536D2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</w:p>
        </w:tc>
      </w:tr>
      <w:tr w:rsidR="004F4C6A" w:rsidRPr="007536D2" w:rsidTr="00526789">
        <w:trPr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C6A" w:rsidRPr="004F4C6A" w:rsidRDefault="004F4C6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F4C6A">
              <w:rPr>
                <w:rFonts w:ascii="Arial Narrow" w:hAnsi="Arial Narrow"/>
                <w:sz w:val="16"/>
                <w:szCs w:val="16"/>
              </w:rPr>
              <w:t>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C6A" w:rsidRPr="004F4C6A" w:rsidRDefault="004F4C6A">
            <w:pPr>
              <w:rPr>
                <w:rFonts w:ascii="Arial Narrow" w:hAnsi="Arial Narrow"/>
                <w:sz w:val="16"/>
                <w:szCs w:val="16"/>
              </w:rPr>
            </w:pPr>
            <w:r w:rsidRPr="004F4C6A">
              <w:rPr>
                <w:rFonts w:ascii="Arial Narrow" w:hAnsi="Arial Narrow"/>
                <w:sz w:val="16"/>
                <w:szCs w:val="16"/>
              </w:rPr>
              <w:t>OSV_5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C6A" w:rsidRPr="004F4C6A" w:rsidRDefault="004F4C6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F4C6A">
              <w:rPr>
                <w:rFonts w:ascii="Arial Narrow" w:hAnsi="Arial Narrow"/>
                <w:sz w:val="16"/>
                <w:szCs w:val="16"/>
              </w:rPr>
              <w:t>DSS a ZBP MEREMA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C6A" w:rsidRPr="004F4C6A" w:rsidRDefault="004F4C6A">
            <w:pPr>
              <w:rPr>
                <w:rFonts w:ascii="Arial Narrow" w:hAnsi="Arial Narrow"/>
                <w:sz w:val="16"/>
                <w:szCs w:val="16"/>
              </w:rPr>
            </w:pPr>
            <w:r w:rsidRPr="004F4C6A">
              <w:rPr>
                <w:rFonts w:ascii="Arial Narrow" w:hAnsi="Arial Narrow"/>
                <w:sz w:val="16"/>
                <w:szCs w:val="16"/>
              </w:rPr>
              <w:t xml:space="preserve">Podpora deinštitucionalizácie sociálnych služieb v okrese Pezinok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C6A" w:rsidRPr="004F4C6A" w:rsidRDefault="00C93594" w:rsidP="00C9359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nákup pozemkov a bytov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F6" w:rsidRPr="004F4C6A" w:rsidRDefault="004F4C6A">
            <w:pPr>
              <w:rPr>
                <w:rFonts w:ascii="Arial Narrow" w:hAnsi="Arial Narrow"/>
                <w:sz w:val="16"/>
                <w:szCs w:val="16"/>
              </w:rPr>
            </w:pPr>
            <w:r w:rsidRPr="004F4C6A">
              <w:rPr>
                <w:rFonts w:ascii="Arial Narrow" w:hAnsi="Arial Narrow"/>
                <w:sz w:val="16"/>
                <w:szCs w:val="16"/>
              </w:rPr>
              <w:t>.</w:t>
            </w:r>
          </w:p>
          <w:p w:rsidR="00A02CF6" w:rsidRPr="00A02CF6" w:rsidRDefault="00A02CF6" w:rsidP="00A02CF6">
            <w:pPr>
              <w:rPr>
                <w:rFonts w:ascii="Arial Narrow" w:hAnsi="Arial Narrow"/>
                <w:sz w:val="16"/>
                <w:szCs w:val="16"/>
              </w:rPr>
            </w:pPr>
            <w:r w:rsidRPr="00A02CF6">
              <w:rPr>
                <w:rFonts w:ascii="Arial Narrow" w:hAnsi="Arial Narrow"/>
                <w:sz w:val="16"/>
                <w:szCs w:val="16"/>
              </w:rPr>
              <w:t>14.2.2017 zasadla</w:t>
            </w:r>
            <w:r w:rsidR="001C2D1C">
              <w:rPr>
                <w:rFonts w:ascii="Arial Narrow" w:hAnsi="Arial Narrow"/>
                <w:sz w:val="16"/>
                <w:szCs w:val="16"/>
              </w:rPr>
              <w:t xml:space="preserve"> mandátna</w:t>
            </w:r>
            <w:r w:rsidRPr="00A02CF6">
              <w:rPr>
                <w:rFonts w:ascii="Arial Narrow" w:hAnsi="Arial Narrow"/>
                <w:sz w:val="16"/>
                <w:szCs w:val="16"/>
              </w:rPr>
              <w:t xml:space="preserve"> komisia - ponuky sa vyhodnocujú </w:t>
            </w:r>
            <w:r w:rsidR="001372EA">
              <w:rPr>
                <w:rFonts w:ascii="Arial Narrow" w:hAnsi="Arial Narrow"/>
                <w:sz w:val="16"/>
                <w:szCs w:val="16"/>
              </w:rPr>
              <w:t>do 31.03.17.</w:t>
            </w:r>
          </w:p>
          <w:p w:rsidR="004F4C6A" w:rsidRPr="004F4C6A" w:rsidRDefault="004F4C6A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C6A" w:rsidRPr="004F4C6A" w:rsidRDefault="00A02CF6" w:rsidP="00A02CF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Priebežne podľa vyhodnotených ponúk</w:t>
            </w:r>
            <w:r w:rsidR="001372EA">
              <w:rPr>
                <w:rFonts w:ascii="Arial Narrow" w:hAnsi="Arial Narrow"/>
                <w:sz w:val="16"/>
                <w:szCs w:val="16"/>
              </w:rPr>
              <w:t xml:space="preserve"> do 31.03.17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C6A" w:rsidRPr="004F4C6A" w:rsidRDefault="004F4C6A" w:rsidP="00F32C09">
            <w:pPr>
              <w:rPr>
                <w:rFonts w:ascii="Arial Narrow" w:hAnsi="Arial Narrow"/>
                <w:sz w:val="16"/>
                <w:szCs w:val="16"/>
              </w:rPr>
            </w:pPr>
            <w:r w:rsidRPr="004F4C6A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C6A" w:rsidRPr="004F4C6A" w:rsidRDefault="004F4C6A" w:rsidP="00F32C09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4F4C6A">
              <w:rPr>
                <w:rFonts w:ascii="Arial Narrow" w:hAnsi="Arial Narrow"/>
                <w:sz w:val="16"/>
                <w:szCs w:val="16"/>
              </w:rPr>
              <w:t xml:space="preserve">500 000,00 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F4C6A" w:rsidRPr="007536D2" w:rsidRDefault="004F4C6A" w:rsidP="00F32C0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C6A" w:rsidRPr="007536D2" w:rsidRDefault="004F4C6A" w:rsidP="007B27C0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Úver 500</w:t>
            </w: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 000,00</w:t>
            </w:r>
          </w:p>
        </w:tc>
      </w:tr>
      <w:tr w:rsidR="00736518" w:rsidRPr="007536D2" w:rsidTr="00526789">
        <w:trPr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6518" w:rsidRPr="00736518" w:rsidRDefault="00736518" w:rsidP="00EC6F8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36518">
              <w:rPr>
                <w:rFonts w:ascii="Arial Narrow" w:hAnsi="Arial Narrow"/>
                <w:sz w:val="16"/>
                <w:szCs w:val="16"/>
              </w:rPr>
              <w:t>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6518" w:rsidRPr="001C7C31" w:rsidRDefault="00736518" w:rsidP="00EC6F8C">
            <w:pPr>
              <w:rPr>
                <w:rFonts w:ascii="Arial Narrow" w:hAnsi="Arial Narrow"/>
                <w:sz w:val="14"/>
                <w:szCs w:val="14"/>
              </w:rPr>
            </w:pPr>
            <w:r w:rsidRPr="00736518">
              <w:rPr>
                <w:rFonts w:ascii="Arial Narrow" w:hAnsi="Arial Narrow"/>
                <w:sz w:val="16"/>
                <w:szCs w:val="16"/>
              </w:rPr>
              <w:t>OŠMaŠ_5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518" w:rsidRPr="007D4DC5" w:rsidRDefault="00736518" w:rsidP="00EC6F8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D4DC5">
              <w:rPr>
                <w:rFonts w:ascii="Arial Narrow" w:hAnsi="Arial Narrow"/>
                <w:sz w:val="16"/>
                <w:szCs w:val="16"/>
              </w:rPr>
              <w:t>SZŠ Záhradnícka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518" w:rsidRPr="007D4DC5" w:rsidRDefault="00C52260" w:rsidP="00F15E1C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Modernizácia</w:t>
            </w:r>
            <w:r w:rsidR="00F15E1C">
              <w:rPr>
                <w:rFonts w:ascii="Arial Narrow" w:hAnsi="Arial Narrow"/>
                <w:sz w:val="16"/>
                <w:szCs w:val="16"/>
              </w:rPr>
              <w:t xml:space="preserve"> športového areálu</w:t>
            </w:r>
            <w:r>
              <w:rPr>
                <w:rFonts w:ascii="Arial Narrow" w:hAnsi="Arial Narrow"/>
                <w:sz w:val="16"/>
                <w:szCs w:val="16"/>
              </w:rPr>
              <w:t xml:space="preserve"> – realizačný projekt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518" w:rsidRPr="007D4DC5" w:rsidRDefault="00736518" w:rsidP="00C93594">
            <w:pPr>
              <w:rPr>
                <w:rFonts w:ascii="Arial Narrow" w:hAnsi="Arial Narrow"/>
                <w:sz w:val="16"/>
                <w:szCs w:val="16"/>
              </w:rPr>
            </w:pPr>
            <w:r w:rsidRPr="007D4DC5">
              <w:rPr>
                <w:rFonts w:ascii="Arial Narrow" w:hAnsi="Arial Narrow"/>
                <w:sz w:val="16"/>
                <w:szCs w:val="16"/>
              </w:rPr>
              <w:t xml:space="preserve">Vypracovanie realizačného projektu </w:t>
            </w:r>
            <w:r w:rsidR="001372EA">
              <w:rPr>
                <w:rFonts w:ascii="Arial Narrow" w:hAnsi="Arial Narrow"/>
                <w:sz w:val="16"/>
                <w:szCs w:val="16"/>
              </w:rPr>
              <w:t xml:space="preserve">na športový areál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6518" w:rsidRDefault="00C52260" w:rsidP="00C52260">
            <w:r>
              <w:rPr>
                <w:rFonts w:ascii="Arial Narrow" w:hAnsi="Arial Narrow"/>
                <w:sz w:val="16"/>
                <w:szCs w:val="16"/>
              </w:rPr>
              <w:t xml:space="preserve">Verejné obstarávanie na PD bude vyhlásené </w:t>
            </w:r>
            <w:r w:rsidR="000515A4" w:rsidRPr="000515A4">
              <w:rPr>
                <w:rFonts w:ascii="Arial Narrow" w:hAnsi="Arial Narrow"/>
                <w:sz w:val="16"/>
                <w:szCs w:val="16"/>
              </w:rPr>
              <w:t>03/17.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18" w:rsidRPr="007536D2" w:rsidRDefault="00C52260" w:rsidP="001372EA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04</w:t>
            </w:r>
            <w:r w:rsidR="00736518">
              <w:rPr>
                <w:rFonts w:ascii="Arial Narrow" w:hAnsi="Arial Narrow" w:cs="Arial"/>
                <w:sz w:val="16"/>
                <w:szCs w:val="16"/>
              </w:rPr>
              <w:t>/17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6518" w:rsidRPr="007D4DC5" w:rsidRDefault="00736518" w:rsidP="00EC6F8C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6518" w:rsidRPr="001C7C31" w:rsidRDefault="00736518" w:rsidP="00736518">
            <w:pPr>
              <w:jc w:val="right"/>
              <w:rPr>
                <w:rFonts w:ascii="Arial Narrow" w:hAnsi="Arial Narrow"/>
                <w:sz w:val="14"/>
                <w:szCs w:val="14"/>
              </w:rPr>
            </w:pPr>
            <w:r w:rsidRPr="00736518">
              <w:rPr>
                <w:rFonts w:ascii="Arial Narrow" w:hAnsi="Arial Narrow"/>
                <w:sz w:val="16"/>
                <w:szCs w:val="16"/>
              </w:rPr>
              <w:t>24 000,00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6518" w:rsidRPr="007536D2" w:rsidRDefault="00736518" w:rsidP="00F32C0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18" w:rsidRDefault="00736518" w:rsidP="007B27C0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Úver 24 000,00</w:t>
            </w:r>
          </w:p>
        </w:tc>
      </w:tr>
      <w:tr w:rsidR="00736518" w:rsidRPr="007536D2" w:rsidTr="00526789">
        <w:trPr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6518" w:rsidRPr="00736518" w:rsidRDefault="00736518" w:rsidP="00EC6F8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36518">
              <w:rPr>
                <w:rFonts w:ascii="Arial Narrow" w:hAnsi="Arial Narrow"/>
                <w:sz w:val="16"/>
                <w:szCs w:val="16"/>
              </w:rPr>
              <w:t>69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6518" w:rsidRPr="00736518" w:rsidRDefault="00736518" w:rsidP="00EC6F8C">
            <w:pPr>
              <w:rPr>
                <w:rFonts w:ascii="Arial Narrow" w:hAnsi="Arial Narrow"/>
                <w:sz w:val="16"/>
                <w:szCs w:val="16"/>
              </w:rPr>
            </w:pPr>
            <w:r w:rsidRPr="0073651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518" w:rsidRPr="007D4DC5" w:rsidRDefault="00736518" w:rsidP="00EC6F8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D4DC5">
              <w:rPr>
                <w:rFonts w:ascii="Arial Narrow" w:hAnsi="Arial Narrow"/>
                <w:sz w:val="16"/>
                <w:szCs w:val="16"/>
              </w:rPr>
              <w:t xml:space="preserve">SOŠ Komenského Pezinok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518" w:rsidRPr="007D4DC5" w:rsidRDefault="00736518" w:rsidP="00EC6F8C">
            <w:pPr>
              <w:rPr>
                <w:rFonts w:ascii="Arial Narrow" w:hAnsi="Arial Narrow"/>
                <w:sz w:val="16"/>
                <w:szCs w:val="16"/>
              </w:rPr>
            </w:pPr>
            <w:r w:rsidRPr="007D4DC5">
              <w:rPr>
                <w:rFonts w:ascii="Arial Narrow" w:hAnsi="Arial Narrow"/>
                <w:sz w:val="16"/>
                <w:szCs w:val="16"/>
              </w:rPr>
              <w:t xml:space="preserve">Výmena okien a dverí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518" w:rsidRPr="007D4DC5" w:rsidRDefault="00736518" w:rsidP="00EC6F8C">
            <w:pPr>
              <w:rPr>
                <w:rFonts w:ascii="Arial Narrow" w:hAnsi="Arial Narrow"/>
                <w:sz w:val="16"/>
                <w:szCs w:val="16"/>
              </w:rPr>
            </w:pPr>
            <w:r w:rsidRPr="00736518">
              <w:rPr>
                <w:rFonts w:ascii="Arial Narrow" w:hAnsi="Arial Narrow"/>
                <w:sz w:val="16"/>
                <w:szCs w:val="16"/>
              </w:rPr>
              <w:t> </w:t>
            </w:r>
            <w:r w:rsidR="0006645D">
              <w:rPr>
                <w:rFonts w:ascii="Arial Narrow" w:hAnsi="Arial Narrow"/>
                <w:sz w:val="16"/>
                <w:szCs w:val="16"/>
              </w:rPr>
              <w:t>Výmena okien a dverí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6518" w:rsidRPr="00736518" w:rsidRDefault="00F15E1C" w:rsidP="001372EA">
            <w:pPr>
              <w:rPr>
                <w:rFonts w:ascii="Arial Narrow" w:hAnsi="Arial Narrow"/>
                <w:sz w:val="16"/>
                <w:szCs w:val="16"/>
              </w:rPr>
            </w:pPr>
            <w:r w:rsidRPr="00F15E1C">
              <w:rPr>
                <w:rFonts w:ascii="Arial Narrow" w:hAnsi="Arial Narrow"/>
                <w:sz w:val="16"/>
                <w:szCs w:val="16"/>
              </w:rPr>
              <w:t>Stavebné práce prebiehajú.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18" w:rsidRPr="00736518" w:rsidRDefault="000515A4" w:rsidP="00EC6F8C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Zmluva podpísaná </w:t>
            </w:r>
            <w:r w:rsidR="00736518">
              <w:rPr>
                <w:rFonts w:ascii="Arial Narrow" w:hAnsi="Arial Narrow"/>
                <w:sz w:val="16"/>
                <w:szCs w:val="16"/>
              </w:rPr>
              <w:t>17.01.</w:t>
            </w:r>
            <w:r w:rsidR="00736518" w:rsidRPr="00736518">
              <w:rPr>
                <w:rFonts w:ascii="Arial Narrow" w:hAnsi="Arial Narrow"/>
                <w:sz w:val="16"/>
                <w:szCs w:val="16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6518" w:rsidRPr="00736518" w:rsidRDefault="00736518" w:rsidP="00EC6F8C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6518" w:rsidRPr="00736518" w:rsidRDefault="00736518" w:rsidP="00EC6F8C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239 970,00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6518" w:rsidRPr="00736518" w:rsidRDefault="00736518" w:rsidP="00EC6F8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18" w:rsidRPr="00736518" w:rsidRDefault="00736518" w:rsidP="00EC6F8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36518">
              <w:rPr>
                <w:rFonts w:ascii="Arial Narrow" w:hAnsi="Arial Narrow"/>
                <w:sz w:val="16"/>
                <w:szCs w:val="16"/>
              </w:rPr>
              <w:t>Úver 239 970,00</w:t>
            </w:r>
          </w:p>
        </w:tc>
      </w:tr>
      <w:tr w:rsidR="004F4C6A" w:rsidRPr="007536D2" w:rsidTr="00526789">
        <w:trPr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C6A" w:rsidRPr="004F4C6A" w:rsidRDefault="004F4C6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F4C6A">
              <w:rPr>
                <w:rFonts w:ascii="Arial Narrow" w:hAnsi="Arial Narrow"/>
                <w:sz w:val="16"/>
                <w:szCs w:val="16"/>
              </w:rPr>
              <w:t>79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C6A" w:rsidRPr="004F4C6A" w:rsidRDefault="004F4C6A">
            <w:pPr>
              <w:rPr>
                <w:rFonts w:ascii="Arial Narrow" w:hAnsi="Arial Narrow"/>
                <w:sz w:val="16"/>
                <w:szCs w:val="16"/>
              </w:rPr>
            </w:pPr>
            <w:r w:rsidRPr="004F4C6A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C6A" w:rsidRPr="004F4C6A" w:rsidRDefault="004F4C6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F4C6A">
              <w:rPr>
                <w:rFonts w:ascii="Arial Narrow" w:hAnsi="Arial Narrow"/>
                <w:sz w:val="16"/>
                <w:szCs w:val="16"/>
              </w:rPr>
              <w:t xml:space="preserve">SOŠ Polygrafická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C6A" w:rsidRPr="004F4C6A" w:rsidRDefault="004F4C6A" w:rsidP="003C6882">
            <w:pPr>
              <w:rPr>
                <w:rFonts w:ascii="Arial Narrow" w:hAnsi="Arial Narrow"/>
                <w:sz w:val="16"/>
                <w:szCs w:val="16"/>
              </w:rPr>
            </w:pPr>
            <w:r w:rsidRPr="004F4C6A">
              <w:rPr>
                <w:rFonts w:ascii="Arial Narrow" w:hAnsi="Arial Narrow"/>
                <w:sz w:val="16"/>
                <w:szCs w:val="16"/>
              </w:rPr>
              <w:t>Projektové práce</w:t>
            </w:r>
            <w:r w:rsidR="003C6882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4F4C6A">
              <w:rPr>
                <w:rFonts w:ascii="Arial Narrow" w:hAnsi="Arial Narrow"/>
                <w:sz w:val="16"/>
                <w:szCs w:val="16"/>
              </w:rPr>
              <w:t xml:space="preserve">a realizácia opravy telocvične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C6A" w:rsidRPr="004F4C6A" w:rsidRDefault="00391DEF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</w:t>
            </w:r>
            <w:r w:rsidR="004F4C6A" w:rsidRPr="004F4C6A">
              <w:rPr>
                <w:rFonts w:ascii="Arial Narrow" w:hAnsi="Arial Narrow"/>
                <w:sz w:val="16"/>
                <w:szCs w:val="16"/>
              </w:rPr>
              <w:t>rojektové práce</w:t>
            </w:r>
            <w:r w:rsidR="003C6882">
              <w:rPr>
                <w:rFonts w:ascii="Arial Narrow" w:hAnsi="Arial Narrow"/>
                <w:sz w:val="16"/>
                <w:szCs w:val="16"/>
              </w:rPr>
              <w:t xml:space="preserve"> (projektové a prieskumné práce, inžiniering, autorský a technický dozor)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C6A" w:rsidRPr="004F4C6A" w:rsidRDefault="004F4C6A" w:rsidP="004F4C6A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Verejné obstarávanie</w:t>
            </w:r>
            <w:r w:rsidR="001372EA">
              <w:rPr>
                <w:rFonts w:ascii="Arial Narrow" w:hAnsi="Arial Narrow"/>
                <w:sz w:val="16"/>
                <w:szCs w:val="16"/>
              </w:rPr>
              <w:t xml:space="preserve"> na PD</w:t>
            </w:r>
            <w:r>
              <w:rPr>
                <w:rFonts w:ascii="Arial Narrow" w:hAnsi="Arial Narrow"/>
                <w:sz w:val="16"/>
                <w:szCs w:val="16"/>
              </w:rPr>
              <w:t xml:space="preserve"> prebieha, predpoklad ukončenia VO je 04/17.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C6A" w:rsidRPr="004F4C6A" w:rsidRDefault="004F4C6A" w:rsidP="00736518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4F4C6A">
              <w:rPr>
                <w:rFonts w:ascii="Arial Narrow" w:hAnsi="Arial Narrow"/>
                <w:sz w:val="16"/>
                <w:szCs w:val="16"/>
              </w:rPr>
              <w:t>0</w:t>
            </w:r>
            <w:r>
              <w:rPr>
                <w:rFonts w:ascii="Arial Narrow" w:hAnsi="Arial Narrow"/>
                <w:sz w:val="16"/>
                <w:szCs w:val="16"/>
              </w:rPr>
              <w:t>4</w:t>
            </w:r>
            <w:r w:rsidR="00736518">
              <w:rPr>
                <w:rFonts w:ascii="Arial Narrow" w:hAnsi="Arial Narrow"/>
                <w:sz w:val="16"/>
                <w:szCs w:val="16"/>
              </w:rPr>
              <w:t>/</w:t>
            </w:r>
            <w:r w:rsidRPr="004F4C6A">
              <w:rPr>
                <w:rFonts w:ascii="Arial Narrow" w:hAnsi="Arial Narrow"/>
                <w:sz w:val="16"/>
                <w:szCs w:val="16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DC5" w:rsidRDefault="007D4DC5" w:rsidP="007B27C0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240 500,00</w:t>
            </w:r>
          </w:p>
          <w:p w:rsidR="007D4DC5" w:rsidRPr="007B27C0" w:rsidRDefault="007B27C0" w:rsidP="007B27C0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>
              <w:rPr>
                <w:rFonts w:ascii="Arial Narrow" w:hAnsi="Arial Narrow"/>
                <w:sz w:val="12"/>
                <w:szCs w:val="12"/>
              </w:rPr>
              <w:t xml:space="preserve">Zo zrealizovaného </w:t>
            </w:r>
            <w:r w:rsidR="007D4DC5" w:rsidRPr="007B27C0">
              <w:rPr>
                <w:rFonts w:ascii="Arial Narrow" w:hAnsi="Arial Narrow"/>
                <w:sz w:val="12"/>
                <w:szCs w:val="12"/>
              </w:rPr>
              <w:t xml:space="preserve"> predaja majetku 162</w:t>
            </w:r>
            <w:r w:rsidRPr="007B27C0">
              <w:rPr>
                <w:rFonts w:ascii="Arial Narrow" w:hAnsi="Arial Narrow"/>
                <w:sz w:val="12"/>
                <w:szCs w:val="12"/>
              </w:rPr>
              <w:t> </w:t>
            </w:r>
            <w:r w:rsidR="007D4DC5" w:rsidRPr="007B27C0">
              <w:rPr>
                <w:rFonts w:ascii="Arial Narrow" w:hAnsi="Arial Narrow"/>
                <w:sz w:val="12"/>
                <w:szCs w:val="12"/>
              </w:rPr>
              <w:t>500</w:t>
            </w:r>
            <w:r w:rsidRPr="007B27C0">
              <w:rPr>
                <w:rFonts w:ascii="Arial Narrow" w:hAnsi="Arial Narrow"/>
                <w:sz w:val="12"/>
                <w:szCs w:val="12"/>
              </w:rPr>
              <w:t>,00</w:t>
            </w:r>
            <w:r w:rsidR="007D4DC5" w:rsidRPr="007B27C0">
              <w:rPr>
                <w:rFonts w:ascii="Arial Narrow" w:hAnsi="Arial Narrow"/>
                <w:sz w:val="12"/>
                <w:szCs w:val="12"/>
              </w:rPr>
              <w:t xml:space="preserve"> (uzn.126/2016)</w:t>
            </w:r>
          </w:p>
          <w:p w:rsidR="004F4C6A" w:rsidRPr="004F4C6A" w:rsidRDefault="002E5ED1" w:rsidP="007B27C0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B27C0">
              <w:rPr>
                <w:rFonts w:ascii="Arial Narrow" w:hAnsi="Arial Narrow"/>
                <w:sz w:val="12"/>
                <w:szCs w:val="12"/>
              </w:rPr>
              <w:t>a</w:t>
            </w:r>
            <w:r w:rsidR="007D4DC5" w:rsidRPr="007B27C0">
              <w:rPr>
                <w:rFonts w:ascii="Arial Narrow" w:hAnsi="Arial Narrow"/>
                <w:sz w:val="12"/>
                <w:szCs w:val="12"/>
              </w:rPr>
              <w:t> 78 000,00</w:t>
            </w:r>
            <w:r w:rsidR="007D4DC5" w:rsidRPr="007B27C0">
              <w:rPr>
                <w:rFonts w:ascii="Arial Narrow" w:hAnsi="Arial Narrow" w:cs="Arial"/>
                <w:sz w:val="12"/>
                <w:szCs w:val="12"/>
              </w:rPr>
              <w:t xml:space="preserve"> </w:t>
            </w:r>
            <w:r w:rsidR="007D4DC5" w:rsidRPr="007B27C0">
              <w:rPr>
                <w:rFonts w:ascii="Arial Narrow" w:hAnsi="Arial Narrow"/>
                <w:sz w:val="12"/>
                <w:szCs w:val="12"/>
              </w:rPr>
              <w:t xml:space="preserve">z </w:t>
            </w:r>
            <w:r w:rsidRPr="007B27C0">
              <w:rPr>
                <w:rFonts w:ascii="Arial Narrow" w:hAnsi="Arial Narrow"/>
                <w:sz w:val="12"/>
                <w:szCs w:val="12"/>
              </w:rPr>
              <w:t>plánovan</w:t>
            </w:r>
            <w:r w:rsidR="007D4DC5" w:rsidRPr="007B27C0">
              <w:rPr>
                <w:rFonts w:ascii="Arial Narrow" w:hAnsi="Arial Narrow"/>
                <w:sz w:val="12"/>
                <w:szCs w:val="12"/>
              </w:rPr>
              <w:t>ého</w:t>
            </w:r>
            <w:r w:rsidRPr="007B27C0">
              <w:rPr>
                <w:rFonts w:ascii="Arial Narrow" w:hAnsi="Arial Narrow"/>
                <w:sz w:val="12"/>
                <w:szCs w:val="12"/>
              </w:rPr>
              <w:t xml:space="preserve"> predaj</w:t>
            </w:r>
            <w:r w:rsidR="007D4DC5" w:rsidRPr="007B27C0">
              <w:rPr>
                <w:rFonts w:ascii="Arial Narrow" w:hAnsi="Arial Narrow"/>
                <w:sz w:val="12"/>
                <w:szCs w:val="12"/>
              </w:rPr>
              <w:t>a</w:t>
            </w:r>
            <w:r w:rsidRPr="007B27C0">
              <w:rPr>
                <w:rFonts w:ascii="Arial Narrow" w:hAnsi="Arial Narrow"/>
                <w:sz w:val="12"/>
                <w:szCs w:val="12"/>
              </w:rPr>
              <w:t xml:space="preserve"> </w:t>
            </w:r>
            <w:r w:rsidR="007D4DC5" w:rsidRPr="007B27C0">
              <w:rPr>
                <w:rFonts w:ascii="Arial Narrow" w:hAnsi="Arial Narrow"/>
                <w:sz w:val="12"/>
                <w:szCs w:val="12"/>
              </w:rPr>
              <w:t>„</w:t>
            </w:r>
            <w:r w:rsidRPr="007B27C0">
              <w:rPr>
                <w:rFonts w:ascii="Arial Narrow" w:hAnsi="Arial Narrow"/>
                <w:sz w:val="12"/>
                <w:szCs w:val="12"/>
              </w:rPr>
              <w:t>Znievska</w:t>
            </w:r>
            <w:r w:rsidR="007D4DC5">
              <w:rPr>
                <w:rFonts w:ascii="Arial Narrow" w:hAnsi="Arial Narrow"/>
                <w:sz w:val="16"/>
                <w:szCs w:val="16"/>
              </w:rPr>
              <w:t>“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C6A" w:rsidRPr="007536D2" w:rsidRDefault="002E5ED1" w:rsidP="00F32C0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259 500,00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F4C6A" w:rsidRPr="007536D2" w:rsidRDefault="004F4C6A" w:rsidP="00F32C0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C6A" w:rsidRDefault="004F4C6A" w:rsidP="007B27C0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Predaj majetku</w:t>
            </w:r>
          </w:p>
          <w:p w:rsidR="004F4C6A" w:rsidRPr="007536D2" w:rsidRDefault="004F4C6A" w:rsidP="007B27C0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5</w:t>
            </w:r>
            <w:r w:rsidRPr="007536D2">
              <w:rPr>
                <w:rFonts w:ascii="Arial Narrow" w:hAnsi="Arial Narrow" w:cs="Arial"/>
                <w:sz w:val="16"/>
                <w:szCs w:val="16"/>
              </w:rPr>
              <w:t>00 000,00</w:t>
            </w:r>
          </w:p>
        </w:tc>
      </w:tr>
    </w:tbl>
    <w:p w:rsidR="007536D2" w:rsidRDefault="007536D2" w:rsidP="00F34FD2">
      <w:pPr>
        <w:tabs>
          <w:tab w:val="left" w:pos="1134"/>
        </w:tabs>
        <w:suppressAutoHyphens/>
        <w:spacing w:after="220" w:line="360" w:lineRule="auto"/>
        <w:jc w:val="both"/>
        <w:rPr>
          <w:rFonts w:asciiTheme="minorHAnsi" w:hAnsiTheme="minorHAnsi"/>
          <w:b/>
          <w:sz w:val="20"/>
          <w:szCs w:val="20"/>
        </w:rPr>
      </w:pPr>
    </w:p>
    <w:tbl>
      <w:tblPr>
        <w:tblW w:w="16302" w:type="dxa"/>
        <w:tblInd w:w="-106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851"/>
        <w:gridCol w:w="1276"/>
        <w:gridCol w:w="3261"/>
        <w:gridCol w:w="2976"/>
        <w:gridCol w:w="3827"/>
        <w:gridCol w:w="851"/>
        <w:gridCol w:w="1276"/>
        <w:gridCol w:w="283"/>
        <w:gridCol w:w="1276"/>
      </w:tblGrid>
      <w:tr w:rsidR="001C7C31" w:rsidRPr="007536D2" w:rsidTr="00526789">
        <w:trPr>
          <w:trHeight w:val="20"/>
        </w:trPr>
        <w:tc>
          <w:tcPr>
            <w:tcW w:w="13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C31" w:rsidRPr="007536D2" w:rsidRDefault="001C7C31" w:rsidP="00074AE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7536D2">
              <w:rPr>
                <w:rFonts w:ascii="Arial Narrow" w:hAnsi="Arial Narrow"/>
                <w:b/>
              </w:rPr>
              <w:t xml:space="preserve">Tabuľka č. </w:t>
            </w:r>
            <w:r w:rsidR="00074AEC">
              <w:rPr>
                <w:rFonts w:ascii="Arial Narrow" w:hAnsi="Arial Narrow"/>
                <w:b/>
              </w:rPr>
              <w:t>2</w:t>
            </w:r>
            <w:r w:rsidRPr="007536D2">
              <w:rPr>
                <w:rFonts w:ascii="Arial Narrow" w:hAnsi="Arial Narrow"/>
                <w:b/>
              </w:rPr>
              <w:t>:  Príprava súťažných podkladov na vyhlásenie  verejného obstarávania pre projektové dokumentácie alebo r</w:t>
            </w:r>
            <w:r w:rsidR="00E25D1E">
              <w:rPr>
                <w:rFonts w:ascii="Arial Narrow" w:hAnsi="Arial Narrow"/>
                <w:b/>
              </w:rPr>
              <w:t xml:space="preserve">ealizácie stavieb (realizácia </w:t>
            </w:r>
            <w:r w:rsidRPr="007536D2">
              <w:rPr>
                <w:rFonts w:ascii="Arial Narrow" w:hAnsi="Arial Narrow" w:cs="Arial"/>
                <w:b/>
              </w:rPr>
              <w:t xml:space="preserve">z plánovaného </w:t>
            </w:r>
            <w:r w:rsidRPr="007536D2">
              <w:rPr>
                <w:rFonts w:ascii="Arial Narrow" w:hAnsi="Arial Narrow"/>
                <w:b/>
              </w:rPr>
              <w:t>úveru)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7C31" w:rsidRPr="007536D2" w:rsidRDefault="003852B0" w:rsidP="000515A4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3 485 270</w:t>
            </w:r>
            <w:r w:rsidR="00BE7E8B">
              <w:rPr>
                <w:rFonts w:ascii="Arial Narrow" w:hAnsi="Arial Narrow" w:cs="Arial"/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7C31" w:rsidRPr="007536D2" w:rsidRDefault="001C7C31" w:rsidP="00594BA9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C31" w:rsidRPr="007536D2" w:rsidRDefault="001C7C31" w:rsidP="00594BA9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</w:tr>
      <w:tr w:rsidR="001C7C31" w:rsidRPr="007536D2" w:rsidTr="00526789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textDirection w:val="btLr"/>
            <w:vAlign w:val="center"/>
            <w:hideMark/>
          </w:tcPr>
          <w:p w:rsidR="001C7C31" w:rsidRPr="007536D2" w:rsidRDefault="001C7C31" w:rsidP="00594BA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proofErr w:type="spellStart"/>
            <w:r w:rsidRPr="007536D2">
              <w:rPr>
                <w:rFonts w:ascii="Arial Narrow" w:hAnsi="Arial Narrow" w:cs="Arial"/>
                <w:sz w:val="16"/>
                <w:szCs w:val="16"/>
              </w:rPr>
              <w:t>p.č</w:t>
            </w:r>
            <w:proofErr w:type="spellEnd"/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. z investičného plánu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:rsidR="001C7C31" w:rsidRPr="007536D2" w:rsidRDefault="001C7C31" w:rsidP="00594BA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Akčný plán </w:t>
            </w:r>
            <w:r w:rsidRPr="007536D2">
              <w:rPr>
                <w:rFonts w:ascii="Arial Narrow" w:hAnsi="Arial Narrow" w:cs="Arial"/>
                <w:sz w:val="16"/>
                <w:szCs w:val="16"/>
              </w:rPr>
              <w:br/>
              <w:t>(Kód)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:rsidR="001C7C31" w:rsidRPr="007536D2" w:rsidRDefault="001C7C31" w:rsidP="00594BA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Verejný obstarávateľ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noWrap/>
            <w:vAlign w:val="center"/>
            <w:hideMark/>
          </w:tcPr>
          <w:p w:rsidR="001C7C31" w:rsidRPr="007536D2" w:rsidRDefault="001C7C31" w:rsidP="00594BA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Názov projektu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noWrap/>
            <w:vAlign w:val="center"/>
            <w:hideMark/>
          </w:tcPr>
          <w:p w:rsidR="001C7C31" w:rsidRPr="007536D2" w:rsidRDefault="001C7C31" w:rsidP="00594BA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 xml:space="preserve">Kľúčový krok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noWrap/>
            <w:vAlign w:val="center"/>
            <w:hideMark/>
          </w:tcPr>
          <w:p w:rsidR="001C7C31" w:rsidRPr="007536D2" w:rsidRDefault="001C7C31" w:rsidP="00594BA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sz w:val="16"/>
                <w:szCs w:val="16"/>
              </w:rPr>
              <w:t>Verejné obstarávanie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1C7C31" w:rsidRPr="007536D2" w:rsidRDefault="001C7C31" w:rsidP="00594BA9">
            <w:pPr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bCs/>
                <w:sz w:val="16"/>
                <w:szCs w:val="16"/>
              </w:rPr>
              <w:t>Plánovaný podpis zmluvy dňa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:rsidR="001C7C31" w:rsidRPr="007536D2" w:rsidRDefault="001C7C31" w:rsidP="00594BA9">
            <w:pPr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7536D2">
              <w:rPr>
                <w:rFonts w:ascii="Arial Narrow" w:hAnsi="Arial Narrow" w:cs="Arial"/>
                <w:bCs/>
                <w:sz w:val="16"/>
                <w:szCs w:val="16"/>
              </w:rPr>
              <w:t>Návrh dofinancovania z úveru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7C31" w:rsidRPr="007536D2" w:rsidRDefault="001C7C31" w:rsidP="00594BA9">
            <w:pPr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1C7C31" w:rsidRPr="007536D2" w:rsidRDefault="001C7C31" w:rsidP="00594BA9">
            <w:pPr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I</w:t>
            </w:r>
            <w:r w:rsidRPr="007536D2">
              <w:rPr>
                <w:rFonts w:ascii="Arial Narrow" w:hAnsi="Arial Narrow" w:cs="Arial"/>
                <w:bCs/>
                <w:sz w:val="16"/>
                <w:szCs w:val="16"/>
              </w:rPr>
              <w:t>nvestičný plán                                                                                z 12/2016</w:t>
            </w:r>
          </w:p>
        </w:tc>
      </w:tr>
      <w:tr w:rsidR="001F2A6B" w:rsidRPr="007536D2" w:rsidTr="00526789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A6B" w:rsidRPr="001C7C31" w:rsidRDefault="001F2A6B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1C7C31">
              <w:rPr>
                <w:rFonts w:ascii="Arial Narrow" w:hAnsi="Arial Narrow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A6B" w:rsidRPr="001C7C31" w:rsidRDefault="001F2A6B">
            <w:pPr>
              <w:rPr>
                <w:rFonts w:ascii="Arial Narrow" w:hAnsi="Arial Narrow"/>
                <w:sz w:val="14"/>
                <w:szCs w:val="14"/>
              </w:rPr>
            </w:pPr>
            <w:r w:rsidRPr="001C7C31">
              <w:rPr>
                <w:rFonts w:ascii="Arial Narrow" w:hAnsi="Arial Narrow"/>
                <w:sz w:val="14"/>
                <w:szCs w:val="14"/>
              </w:rPr>
              <w:t>OCRaK_22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6B" w:rsidRPr="007D4DC5" w:rsidRDefault="001F2A6B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D4DC5">
              <w:rPr>
                <w:rFonts w:ascii="Arial Narrow" w:hAnsi="Arial Narrow"/>
                <w:sz w:val="16"/>
                <w:szCs w:val="16"/>
              </w:rPr>
              <w:t>Malokarpa</w:t>
            </w:r>
            <w:r>
              <w:rPr>
                <w:rFonts w:ascii="Arial Narrow" w:hAnsi="Arial Narrow"/>
                <w:sz w:val="16"/>
                <w:szCs w:val="16"/>
              </w:rPr>
              <w:t>t</w:t>
            </w:r>
            <w:r w:rsidRPr="007D4DC5">
              <w:rPr>
                <w:rFonts w:ascii="Arial Narrow" w:hAnsi="Arial Narrow"/>
                <w:sz w:val="16"/>
                <w:szCs w:val="16"/>
              </w:rPr>
              <w:t>ské múzeum Pezinok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6B" w:rsidRPr="007D4DC5" w:rsidRDefault="001F2A6B">
            <w:pPr>
              <w:rPr>
                <w:rFonts w:ascii="Arial Narrow" w:hAnsi="Arial Narrow"/>
                <w:sz w:val="16"/>
                <w:szCs w:val="16"/>
              </w:rPr>
            </w:pPr>
            <w:r w:rsidRPr="007D4DC5">
              <w:rPr>
                <w:rFonts w:ascii="Arial Narrow" w:hAnsi="Arial Narrow"/>
                <w:sz w:val="16"/>
                <w:szCs w:val="16"/>
              </w:rPr>
              <w:t xml:space="preserve">Múzeum Ferdiša Kostku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6B" w:rsidRPr="007D4DC5" w:rsidRDefault="00C93594" w:rsidP="00C9359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="001F2A6B" w:rsidRPr="007D4DC5">
              <w:rPr>
                <w:rFonts w:ascii="Arial Narrow" w:hAnsi="Arial Narrow"/>
                <w:sz w:val="16"/>
                <w:szCs w:val="16"/>
              </w:rPr>
              <w:t xml:space="preserve">ealizácia stavebných prác - sanácia vlhkosti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A6B" w:rsidRDefault="001F2A6B">
            <w:r w:rsidRPr="004D5A69">
              <w:rPr>
                <w:rFonts w:ascii="Arial Narrow" w:hAnsi="Arial Narrow"/>
                <w:sz w:val="16"/>
                <w:szCs w:val="16"/>
              </w:rPr>
              <w:t>Verejné obstarávanie je v štádiu prípravy súťažných podkladov. Predpoklad vyh</w:t>
            </w:r>
            <w:r w:rsidR="00A02CF6">
              <w:rPr>
                <w:rFonts w:ascii="Arial Narrow" w:hAnsi="Arial Narrow"/>
                <w:sz w:val="16"/>
                <w:szCs w:val="16"/>
              </w:rPr>
              <w:t>lásenia VO na zhotoviteľa je  04</w:t>
            </w:r>
            <w:r w:rsidRPr="004D5A69">
              <w:rPr>
                <w:rFonts w:ascii="Arial Narrow" w:hAnsi="Arial Narrow"/>
                <w:sz w:val="16"/>
                <w:szCs w:val="16"/>
              </w:rPr>
              <w:t xml:space="preserve"> /17.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B" w:rsidRPr="007536D2" w:rsidRDefault="00A02CF6" w:rsidP="002C75AD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08/17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A6B" w:rsidRPr="007D4DC5" w:rsidRDefault="001F2A6B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D4DC5">
              <w:rPr>
                <w:rFonts w:ascii="Arial Narrow" w:hAnsi="Arial Narrow" w:cs="Arial"/>
                <w:sz w:val="16"/>
                <w:szCs w:val="16"/>
              </w:rPr>
              <w:t xml:space="preserve">156 570,00 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2A6B" w:rsidRPr="007536D2" w:rsidRDefault="001F2A6B" w:rsidP="00594BA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A6B" w:rsidRPr="007536D2" w:rsidRDefault="001F2A6B" w:rsidP="007B27C0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Úver </w:t>
            </w:r>
            <w:r w:rsidRPr="007D4DC5">
              <w:rPr>
                <w:rFonts w:ascii="Arial Narrow" w:hAnsi="Arial Narrow" w:cs="Arial"/>
                <w:sz w:val="16"/>
                <w:szCs w:val="16"/>
              </w:rPr>
              <w:t>156 570,00</w:t>
            </w:r>
          </w:p>
        </w:tc>
      </w:tr>
      <w:tr w:rsidR="00B97A10" w:rsidRPr="007536D2" w:rsidTr="00526789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10" w:rsidRPr="001C7C31" w:rsidRDefault="00B97A10" w:rsidP="007D4DC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1C7C31">
              <w:rPr>
                <w:rFonts w:ascii="Arial Narrow" w:hAnsi="Arial Narrow"/>
                <w:sz w:val="14"/>
                <w:szCs w:val="14"/>
              </w:rPr>
              <w:t>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10" w:rsidRPr="001C7C31" w:rsidRDefault="00B97A10" w:rsidP="007D4DC5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1C7C31">
              <w:rPr>
                <w:rFonts w:ascii="Arial Narrow" w:hAnsi="Arial Narrow"/>
                <w:sz w:val="14"/>
                <w:szCs w:val="14"/>
              </w:rPr>
              <w:t>OSÚRaRP_19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10" w:rsidRPr="007D4DC5" w:rsidRDefault="00B97A10" w:rsidP="007D4DC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D4DC5">
              <w:rPr>
                <w:rFonts w:ascii="Arial Narrow" w:hAnsi="Arial Narrow"/>
                <w:sz w:val="16"/>
                <w:szCs w:val="16"/>
              </w:rPr>
              <w:t xml:space="preserve">BSK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10" w:rsidRPr="007D4DC5" w:rsidRDefault="002E6AF2" w:rsidP="002E6AF2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Výmena osvetlenia na školách a školských zariadeniach</w:t>
            </w:r>
            <w:r w:rsidR="00B97A10" w:rsidRPr="007D4DC5"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10" w:rsidRPr="007D4DC5" w:rsidRDefault="00B97A10" w:rsidP="001C7C31">
            <w:pPr>
              <w:rPr>
                <w:rFonts w:ascii="Arial Narrow" w:hAnsi="Arial Narrow"/>
                <w:sz w:val="16"/>
                <w:szCs w:val="16"/>
              </w:rPr>
            </w:pPr>
            <w:r w:rsidRPr="007D4DC5">
              <w:rPr>
                <w:rFonts w:ascii="Arial Narrow" w:hAnsi="Arial Narrow"/>
                <w:sz w:val="16"/>
                <w:szCs w:val="16"/>
              </w:rPr>
              <w:t>Realizácia opatrení výmeny osvetlenia na školách a školských zariadeniach (96 tis. € na jedno zariadenie)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A10" w:rsidRDefault="00B97A10" w:rsidP="00E75753">
            <w:r w:rsidRPr="004D5A69">
              <w:rPr>
                <w:rFonts w:ascii="Arial Narrow" w:hAnsi="Arial Narrow"/>
                <w:sz w:val="16"/>
                <w:szCs w:val="16"/>
              </w:rPr>
              <w:t>Verejné obstarávanie je v štádiu prípravy súťažných podkladov. Predpoklad vyh</w:t>
            </w:r>
            <w:r w:rsidR="00E75753">
              <w:rPr>
                <w:rFonts w:ascii="Arial Narrow" w:hAnsi="Arial Narrow"/>
                <w:sz w:val="16"/>
                <w:szCs w:val="16"/>
              </w:rPr>
              <w:t>lásenia VO na zhotoviteľa je  05</w:t>
            </w:r>
            <w:r w:rsidRPr="004D5A69">
              <w:rPr>
                <w:rFonts w:ascii="Arial Narrow" w:hAnsi="Arial Narrow"/>
                <w:sz w:val="16"/>
                <w:szCs w:val="16"/>
              </w:rPr>
              <w:t xml:space="preserve"> /17.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A10" w:rsidRPr="007536D2" w:rsidRDefault="00E75753" w:rsidP="002C75AD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09</w:t>
            </w:r>
            <w:r w:rsidR="00A02CF6">
              <w:rPr>
                <w:rFonts w:ascii="Arial Narrow" w:hAnsi="Arial Narrow" w:cs="Arial"/>
                <w:sz w:val="16"/>
                <w:szCs w:val="16"/>
              </w:rPr>
              <w:t>/17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10" w:rsidRPr="007D4DC5" w:rsidRDefault="00B97A10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D4DC5">
              <w:rPr>
                <w:rFonts w:ascii="Arial Narrow" w:hAnsi="Arial Narrow" w:cs="Arial"/>
                <w:sz w:val="16"/>
                <w:szCs w:val="16"/>
              </w:rPr>
              <w:t xml:space="preserve">960 000,00 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7A10" w:rsidRPr="007536D2" w:rsidRDefault="00B97A10" w:rsidP="00594BA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A10" w:rsidRPr="007536D2" w:rsidRDefault="00B97A10" w:rsidP="007B27C0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Úver </w:t>
            </w:r>
            <w:r w:rsidRPr="007D4DC5">
              <w:rPr>
                <w:rFonts w:ascii="Arial Narrow" w:hAnsi="Arial Narrow" w:cs="Arial"/>
                <w:sz w:val="16"/>
                <w:szCs w:val="16"/>
              </w:rPr>
              <w:t>960 000,00</w:t>
            </w:r>
          </w:p>
        </w:tc>
      </w:tr>
      <w:tr w:rsidR="00B97A10" w:rsidRPr="007536D2" w:rsidTr="00526789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10" w:rsidRPr="001C7C31" w:rsidRDefault="00B97A10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1C7C31">
              <w:rPr>
                <w:rFonts w:ascii="Arial Narrow" w:hAnsi="Arial Narrow"/>
                <w:sz w:val="14"/>
                <w:szCs w:val="14"/>
              </w:rPr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10" w:rsidRPr="001C7C31" w:rsidRDefault="00B97A10">
            <w:pPr>
              <w:rPr>
                <w:rFonts w:ascii="Arial Narrow" w:hAnsi="Arial Narrow"/>
                <w:sz w:val="14"/>
                <w:szCs w:val="14"/>
              </w:rPr>
            </w:pPr>
            <w:r w:rsidRPr="001C7C31">
              <w:rPr>
                <w:rFonts w:ascii="Arial Narrow" w:hAnsi="Arial Narrow"/>
                <w:sz w:val="14"/>
                <w:szCs w:val="14"/>
              </w:rPr>
              <w:t>OŠMaŠ_5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10" w:rsidRPr="007D4DC5" w:rsidRDefault="00B97A10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D4DC5">
              <w:rPr>
                <w:rFonts w:ascii="Arial Narrow" w:hAnsi="Arial Narrow"/>
                <w:sz w:val="16"/>
                <w:szCs w:val="16"/>
              </w:rPr>
              <w:t>SPŠSaG Drieňová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10" w:rsidRPr="007D4DC5" w:rsidRDefault="000B3A77" w:rsidP="00F15E1C">
            <w:pPr>
              <w:rPr>
                <w:rFonts w:ascii="Arial Narrow" w:hAnsi="Arial Narrow"/>
                <w:sz w:val="16"/>
                <w:szCs w:val="16"/>
              </w:rPr>
            </w:pPr>
            <w:r w:rsidRPr="007D4DC5">
              <w:rPr>
                <w:rFonts w:ascii="Arial Narrow" w:hAnsi="Arial Narrow"/>
                <w:sz w:val="16"/>
                <w:szCs w:val="16"/>
              </w:rPr>
              <w:t>Obnova a rekonštrukcia bazénu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10" w:rsidRPr="007D4DC5" w:rsidRDefault="00B97A10">
            <w:pPr>
              <w:rPr>
                <w:rFonts w:ascii="Arial Narrow" w:hAnsi="Arial Narrow"/>
                <w:sz w:val="16"/>
                <w:szCs w:val="16"/>
              </w:rPr>
            </w:pPr>
            <w:r w:rsidRPr="007D4DC5">
              <w:rPr>
                <w:rFonts w:ascii="Arial Narrow" w:hAnsi="Arial Narrow"/>
                <w:sz w:val="16"/>
                <w:szCs w:val="16"/>
              </w:rPr>
              <w:t xml:space="preserve">Obnova a rekonštrukcia bazénu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A10" w:rsidRDefault="00B97A10">
            <w:r w:rsidRPr="004D5A69">
              <w:rPr>
                <w:rFonts w:ascii="Arial Narrow" w:hAnsi="Arial Narrow"/>
                <w:sz w:val="16"/>
                <w:szCs w:val="16"/>
              </w:rPr>
              <w:t>Verejné obstarávanie je v štádiu prípravy súťažných podkladov. Predpoklad vyh</w:t>
            </w:r>
            <w:r w:rsidR="00736518">
              <w:rPr>
                <w:rFonts w:ascii="Arial Narrow" w:hAnsi="Arial Narrow"/>
                <w:sz w:val="16"/>
                <w:szCs w:val="16"/>
              </w:rPr>
              <w:t>lásenia VO na zhotoviteľa je  05</w:t>
            </w:r>
            <w:r w:rsidRPr="004D5A69">
              <w:rPr>
                <w:rFonts w:ascii="Arial Narrow" w:hAnsi="Arial Narrow"/>
                <w:sz w:val="16"/>
                <w:szCs w:val="16"/>
              </w:rPr>
              <w:t xml:space="preserve"> /17.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A10" w:rsidRPr="007536D2" w:rsidRDefault="00736518" w:rsidP="002C75AD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09/17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10" w:rsidRPr="007D4DC5" w:rsidRDefault="00B97A10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D4DC5">
              <w:rPr>
                <w:rFonts w:ascii="Arial Narrow" w:hAnsi="Arial Narrow" w:cs="Arial"/>
                <w:sz w:val="16"/>
                <w:szCs w:val="16"/>
              </w:rPr>
              <w:t xml:space="preserve">1 089 000,00 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7A10" w:rsidRPr="007536D2" w:rsidRDefault="00B97A10" w:rsidP="00594BA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A10" w:rsidRPr="007536D2" w:rsidRDefault="00B97A10" w:rsidP="007B27C0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Úver </w:t>
            </w:r>
            <w:r w:rsidRPr="007D4DC5">
              <w:rPr>
                <w:rFonts w:ascii="Arial Narrow" w:hAnsi="Arial Narrow" w:cs="Arial"/>
                <w:sz w:val="16"/>
                <w:szCs w:val="16"/>
              </w:rPr>
              <w:t>1 089 000,00</w:t>
            </w:r>
          </w:p>
        </w:tc>
      </w:tr>
      <w:tr w:rsidR="00B97A10" w:rsidRPr="007536D2" w:rsidTr="005E5986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10" w:rsidRPr="001C7C31" w:rsidRDefault="00B97A10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1C7C31">
              <w:rPr>
                <w:rFonts w:ascii="Arial Narrow" w:hAnsi="Arial Narrow"/>
                <w:sz w:val="14"/>
                <w:szCs w:val="14"/>
              </w:rPr>
              <w:t>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10" w:rsidRPr="001C7C31" w:rsidRDefault="00B97A10">
            <w:pPr>
              <w:rPr>
                <w:rFonts w:ascii="Arial Narrow" w:hAnsi="Arial Narrow"/>
                <w:sz w:val="14"/>
                <w:szCs w:val="14"/>
              </w:rPr>
            </w:pPr>
            <w:r w:rsidRPr="001C7C31">
              <w:rPr>
                <w:rFonts w:ascii="Arial Narrow" w:hAnsi="Arial Narrow"/>
                <w:sz w:val="14"/>
                <w:szCs w:val="14"/>
              </w:rPr>
              <w:t>1-OŠMaŠ_7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10" w:rsidRPr="007D4DC5" w:rsidRDefault="00B97A10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D4DC5">
              <w:rPr>
                <w:rFonts w:ascii="Arial Narrow" w:hAnsi="Arial Narrow"/>
                <w:sz w:val="16"/>
                <w:szCs w:val="16"/>
              </w:rPr>
              <w:t xml:space="preserve">Školský internát Saratovská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10" w:rsidRPr="007D4DC5" w:rsidRDefault="00B97A10">
            <w:pPr>
              <w:rPr>
                <w:rFonts w:ascii="Arial Narrow" w:hAnsi="Arial Narrow"/>
                <w:sz w:val="16"/>
                <w:szCs w:val="16"/>
              </w:rPr>
            </w:pPr>
            <w:r w:rsidRPr="007D4DC5">
              <w:rPr>
                <w:rFonts w:ascii="Arial Narrow" w:hAnsi="Arial Narrow"/>
                <w:sz w:val="16"/>
                <w:szCs w:val="16"/>
              </w:rPr>
              <w:t>Investičná podpora internátu na Saratovskej ulici v</w:t>
            </w:r>
            <w:r w:rsidR="005E5986">
              <w:rPr>
                <w:rFonts w:ascii="Arial Narrow" w:hAnsi="Arial Narrow"/>
                <w:sz w:val="16"/>
                <w:szCs w:val="16"/>
              </w:rPr>
              <w:t> </w:t>
            </w:r>
            <w:r w:rsidRPr="007D4DC5">
              <w:rPr>
                <w:rFonts w:ascii="Arial Narrow" w:hAnsi="Arial Narrow"/>
                <w:sz w:val="16"/>
                <w:szCs w:val="16"/>
              </w:rPr>
              <w:t>Dúbravke</w:t>
            </w:r>
            <w:r w:rsidR="005E5986">
              <w:rPr>
                <w:rFonts w:ascii="Arial Narrow" w:hAnsi="Arial Narrow"/>
                <w:sz w:val="16"/>
                <w:szCs w:val="16"/>
              </w:rPr>
              <w:t xml:space="preserve"> – projektová dokumentácia na elektroinštaláciu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10" w:rsidRPr="007D4DC5" w:rsidRDefault="005E5986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Projektová dokumentácia na elektroinštaláciu</w:t>
            </w:r>
            <w:r w:rsidR="00B97A10" w:rsidRPr="007D4DC5"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10" w:rsidRDefault="00B97A10" w:rsidP="005E5986">
            <w:r w:rsidRPr="004D5A69">
              <w:rPr>
                <w:rFonts w:ascii="Arial Narrow" w:hAnsi="Arial Narrow"/>
                <w:sz w:val="16"/>
                <w:szCs w:val="16"/>
              </w:rPr>
              <w:t xml:space="preserve">Verejné obstarávanie je v štádiu prípravy súťažných podkladov. Predpoklad vyhlásenia </w:t>
            </w:r>
            <w:r w:rsidR="000B3A77">
              <w:rPr>
                <w:rFonts w:ascii="Arial Narrow" w:hAnsi="Arial Narrow"/>
                <w:sz w:val="16"/>
                <w:szCs w:val="16"/>
              </w:rPr>
              <w:t>VO na zhotoviteľa je  03</w:t>
            </w:r>
            <w:r w:rsidRPr="004D5A69">
              <w:rPr>
                <w:rFonts w:ascii="Arial Narrow" w:hAnsi="Arial Narrow"/>
                <w:sz w:val="16"/>
                <w:szCs w:val="16"/>
              </w:rPr>
              <w:t xml:space="preserve"> /17.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A10" w:rsidRPr="007536D2" w:rsidRDefault="000B3A77" w:rsidP="000B3A77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04</w:t>
            </w:r>
            <w:r w:rsidR="003C6882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="00736518">
              <w:rPr>
                <w:rFonts w:ascii="Arial Narrow" w:hAnsi="Arial Narrow" w:cs="Arial"/>
                <w:sz w:val="16"/>
                <w:szCs w:val="16"/>
              </w:rPr>
              <w:t>/17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10" w:rsidRPr="007D4DC5" w:rsidRDefault="00F16FDD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</w:t>
            </w:r>
            <w:r w:rsidR="00B97A10" w:rsidRPr="007D4DC5">
              <w:rPr>
                <w:rFonts w:ascii="Arial Narrow" w:hAnsi="Arial Narrow" w:cs="Arial"/>
                <w:sz w:val="16"/>
                <w:szCs w:val="16"/>
              </w:rPr>
              <w:t xml:space="preserve"> 000,00 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7A10" w:rsidRPr="007536D2" w:rsidRDefault="00B97A10" w:rsidP="00594BA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A10" w:rsidRPr="007536D2" w:rsidRDefault="00B97A10" w:rsidP="00F16FDD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Úver </w:t>
            </w:r>
            <w:r w:rsidR="00F16FDD">
              <w:rPr>
                <w:rFonts w:ascii="Arial Narrow" w:hAnsi="Arial Narrow" w:cs="Arial"/>
                <w:sz w:val="16"/>
                <w:szCs w:val="16"/>
              </w:rPr>
              <w:t>1 248</w:t>
            </w:r>
            <w:r w:rsidRPr="007D4DC5">
              <w:rPr>
                <w:rFonts w:ascii="Arial Narrow" w:hAnsi="Arial Narrow" w:cs="Arial"/>
                <w:sz w:val="16"/>
                <w:szCs w:val="16"/>
              </w:rPr>
              <w:t xml:space="preserve"> 000,00</w:t>
            </w:r>
            <w:r w:rsidR="00F16FDD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</w:tr>
      <w:tr w:rsidR="00B97A10" w:rsidRPr="007536D2" w:rsidTr="00526789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10" w:rsidRPr="001C7C31" w:rsidRDefault="00B97A10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1C7C31">
              <w:rPr>
                <w:rFonts w:ascii="Arial Narrow" w:hAnsi="Arial Narrow"/>
                <w:sz w:val="14"/>
                <w:szCs w:val="14"/>
              </w:rPr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10" w:rsidRPr="001C7C31" w:rsidRDefault="00B97A10">
            <w:pPr>
              <w:rPr>
                <w:rFonts w:ascii="Arial Narrow" w:hAnsi="Arial Narrow"/>
                <w:sz w:val="14"/>
                <w:szCs w:val="14"/>
              </w:rPr>
            </w:pPr>
            <w:r w:rsidRPr="001C7C31">
              <w:rPr>
                <w:rFonts w:ascii="Arial Narrow" w:hAnsi="Arial Narrow"/>
                <w:sz w:val="14"/>
                <w:szCs w:val="14"/>
              </w:rPr>
              <w:t>OŠMaŠ_8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10" w:rsidRPr="007D4DC5" w:rsidRDefault="00B97A10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D4DC5">
              <w:rPr>
                <w:rFonts w:ascii="Arial Narrow" w:hAnsi="Arial Narrow"/>
                <w:sz w:val="16"/>
                <w:szCs w:val="16"/>
              </w:rPr>
              <w:t>SOŠ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10" w:rsidRPr="007D4DC5" w:rsidRDefault="00B97A10">
            <w:pPr>
              <w:rPr>
                <w:rFonts w:ascii="Arial Narrow" w:hAnsi="Arial Narrow"/>
                <w:sz w:val="16"/>
                <w:szCs w:val="16"/>
              </w:rPr>
            </w:pPr>
            <w:r w:rsidRPr="007D4DC5">
              <w:rPr>
                <w:rFonts w:ascii="Arial Narrow" w:hAnsi="Arial Narrow"/>
                <w:sz w:val="16"/>
                <w:szCs w:val="16"/>
              </w:rPr>
              <w:t xml:space="preserve">Rozvoj odborného vzdelávania v Bratislavskom kraji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10" w:rsidRPr="007D4DC5" w:rsidRDefault="00B97A10" w:rsidP="000B3A77">
            <w:pPr>
              <w:rPr>
                <w:rFonts w:ascii="Arial Narrow" w:hAnsi="Arial Narrow"/>
                <w:sz w:val="16"/>
                <w:szCs w:val="16"/>
              </w:rPr>
            </w:pPr>
            <w:r w:rsidRPr="007D4DC5">
              <w:rPr>
                <w:rFonts w:ascii="Arial Narrow" w:hAnsi="Arial Narrow"/>
                <w:sz w:val="16"/>
                <w:szCs w:val="16"/>
              </w:rPr>
              <w:t>Investičná podpora materiálno-technického vybavenia odborných učební SOŠ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A10" w:rsidRDefault="00B97A10">
            <w:r w:rsidRPr="004D5A69">
              <w:rPr>
                <w:rFonts w:ascii="Arial Narrow" w:hAnsi="Arial Narrow"/>
                <w:sz w:val="16"/>
                <w:szCs w:val="16"/>
              </w:rPr>
              <w:t>Verejné obstarávanie je v štádiu prípravy súťažných podkladov. Predpoklad vyhl</w:t>
            </w:r>
            <w:r w:rsidR="00736518">
              <w:rPr>
                <w:rFonts w:ascii="Arial Narrow" w:hAnsi="Arial Narrow"/>
                <w:sz w:val="16"/>
                <w:szCs w:val="16"/>
              </w:rPr>
              <w:t>ásenia VO na zhotoviteľa je   04</w:t>
            </w:r>
            <w:r w:rsidRPr="004D5A69">
              <w:rPr>
                <w:rFonts w:ascii="Arial Narrow" w:hAnsi="Arial Narrow"/>
                <w:sz w:val="16"/>
                <w:szCs w:val="16"/>
              </w:rPr>
              <w:t>/17.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A10" w:rsidRPr="007536D2" w:rsidRDefault="00736518" w:rsidP="002C75AD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Priebežne od 04/17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10" w:rsidRPr="007D4DC5" w:rsidRDefault="00B97A10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D4DC5">
              <w:rPr>
                <w:rFonts w:ascii="Arial Narrow" w:hAnsi="Arial Narrow" w:cs="Arial"/>
                <w:sz w:val="16"/>
                <w:szCs w:val="16"/>
              </w:rPr>
              <w:t xml:space="preserve">600 000,00 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7A10" w:rsidRPr="007536D2" w:rsidRDefault="00B97A10" w:rsidP="00594BA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A10" w:rsidRPr="007536D2" w:rsidRDefault="00B97A10" w:rsidP="007B27C0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Úver </w:t>
            </w:r>
            <w:r w:rsidRPr="007D4DC5">
              <w:rPr>
                <w:rFonts w:ascii="Arial Narrow" w:hAnsi="Arial Narrow" w:cs="Arial"/>
                <w:sz w:val="16"/>
                <w:szCs w:val="16"/>
              </w:rPr>
              <w:t>600 000,00</w:t>
            </w:r>
          </w:p>
        </w:tc>
      </w:tr>
      <w:tr w:rsidR="00B97A10" w:rsidRPr="007536D2" w:rsidTr="00526789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10" w:rsidRPr="001C7C31" w:rsidRDefault="00B97A10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1C7C31">
              <w:rPr>
                <w:rFonts w:ascii="Arial Narrow" w:hAnsi="Arial Narrow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10" w:rsidRPr="001C7C31" w:rsidRDefault="00B97A10">
            <w:pPr>
              <w:rPr>
                <w:rFonts w:ascii="Arial Narrow" w:hAnsi="Arial Narrow"/>
                <w:sz w:val="14"/>
                <w:szCs w:val="14"/>
              </w:rPr>
            </w:pPr>
            <w:r w:rsidRPr="001C7C31">
              <w:rPr>
                <w:rFonts w:ascii="Arial Narrow" w:hAnsi="Arial Narrow"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10" w:rsidRPr="007D4DC5" w:rsidRDefault="00B97A10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D4DC5">
              <w:rPr>
                <w:rFonts w:ascii="Arial Narrow" w:hAnsi="Arial Narrow"/>
                <w:sz w:val="16"/>
                <w:szCs w:val="16"/>
              </w:rPr>
              <w:t xml:space="preserve">SPŠSaG Drieňová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10" w:rsidRPr="007D4DC5" w:rsidRDefault="00B97A10">
            <w:pPr>
              <w:rPr>
                <w:rFonts w:ascii="Arial Narrow" w:hAnsi="Arial Narrow"/>
                <w:sz w:val="16"/>
                <w:szCs w:val="16"/>
              </w:rPr>
            </w:pPr>
            <w:r w:rsidRPr="007D4DC5">
              <w:rPr>
                <w:rFonts w:ascii="Arial Narrow" w:hAnsi="Arial Narrow"/>
                <w:sz w:val="16"/>
                <w:szCs w:val="16"/>
              </w:rPr>
              <w:t xml:space="preserve">Rekonštrukcia telocvične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10" w:rsidRDefault="00736518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736518">
              <w:rPr>
                <w:rFonts w:ascii="Arial Narrow" w:hAnsi="Arial Narrow"/>
                <w:sz w:val="16"/>
                <w:szCs w:val="16"/>
              </w:rPr>
              <w:t>Rekonštrukcia telocvične</w:t>
            </w:r>
            <w:r w:rsidR="0017088F">
              <w:rPr>
                <w:rFonts w:ascii="Arial Narrow" w:hAnsi="Arial Narrow"/>
                <w:sz w:val="16"/>
                <w:szCs w:val="16"/>
              </w:rPr>
              <w:t xml:space="preserve"> (zateplenie fasády, výmena podlahy)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A10" w:rsidRDefault="00B97A10">
            <w:r w:rsidRPr="004D5A69">
              <w:rPr>
                <w:rFonts w:ascii="Arial Narrow" w:hAnsi="Arial Narrow"/>
                <w:sz w:val="16"/>
                <w:szCs w:val="16"/>
              </w:rPr>
              <w:t>Verejné obstarávanie je v štádiu prípravy súťažných podkladov. Predpoklad vyhl</w:t>
            </w:r>
            <w:r w:rsidR="00736518">
              <w:rPr>
                <w:rFonts w:ascii="Arial Narrow" w:hAnsi="Arial Narrow"/>
                <w:sz w:val="16"/>
                <w:szCs w:val="16"/>
              </w:rPr>
              <w:t>ásenia VO na zhotoviteľa je   05</w:t>
            </w:r>
            <w:r w:rsidRPr="004D5A69">
              <w:rPr>
                <w:rFonts w:ascii="Arial Narrow" w:hAnsi="Arial Narrow"/>
                <w:sz w:val="16"/>
                <w:szCs w:val="16"/>
              </w:rPr>
              <w:t>/17.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A10" w:rsidRPr="007536D2" w:rsidRDefault="00736518" w:rsidP="002C75AD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09/17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10" w:rsidRPr="007D4DC5" w:rsidRDefault="00B97A10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D4DC5">
              <w:rPr>
                <w:rFonts w:ascii="Arial Narrow" w:hAnsi="Arial Narrow" w:cs="Arial"/>
                <w:sz w:val="16"/>
                <w:szCs w:val="16"/>
              </w:rPr>
              <w:t xml:space="preserve">145 500,00 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7A10" w:rsidRPr="007536D2" w:rsidRDefault="00B97A10" w:rsidP="00594BA9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A10" w:rsidRPr="007536D2" w:rsidRDefault="00B97A10" w:rsidP="007B27C0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Úver </w:t>
            </w:r>
            <w:r w:rsidRPr="007D4DC5">
              <w:rPr>
                <w:rFonts w:ascii="Arial Narrow" w:hAnsi="Arial Narrow" w:cs="Arial"/>
                <w:sz w:val="16"/>
                <w:szCs w:val="16"/>
              </w:rPr>
              <w:t>145 500,00</w:t>
            </w:r>
          </w:p>
        </w:tc>
      </w:tr>
      <w:tr w:rsidR="00B97A10" w:rsidRPr="007536D2" w:rsidTr="00526789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10" w:rsidRPr="001C7C31" w:rsidRDefault="00B97A10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1C7C31">
              <w:rPr>
                <w:rFonts w:ascii="Arial Narrow" w:hAnsi="Arial Narrow"/>
                <w:sz w:val="14"/>
                <w:szCs w:val="14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10" w:rsidRPr="001C7C31" w:rsidRDefault="00B97A10">
            <w:pPr>
              <w:rPr>
                <w:rFonts w:ascii="Arial Narrow" w:hAnsi="Arial Narrow"/>
                <w:sz w:val="14"/>
                <w:szCs w:val="14"/>
              </w:rPr>
            </w:pPr>
            <w:r w:rsidRPr="001C7C31">
              <w:rPr>
                <w:rFonts w:ascii="Arial Narrow" w:hAnsi="Arial Narrow"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10" w:rsidRPr="007D4DC5" w:rsidRDefault="00B97A10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D4DC5">
              <w:rPr>
                <w:rFonts w:ascii="Arial Narrow" w:hAnsi="Arial Narrow"/>
                <w:sz w:val="16"/>
                <w:szCs w:val="16"/>
              </w:rPr>
              <w:t xml:space="preserve">Gymnázium I. Horvátha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10" w:rsidRPr="007D4DC5" w:rsidRDefault="00B97A10">
            <w:pPr>
              <w:rPr>
                <w:rFonts w:ascii="Arial Narrow" w:hAnsi="Arial Narrow"/>
                <w:sz w:val="16"/>
                <w:szCs w:val="16"/>
              </w:rPr>
            </w:pPr>
            <w:r w:rsidRPr="007D4DC5">
              <w:rPr>
                <w:rFonts w:ascii="Arial Narrow" w:hAnsi="Arial Narrow"/>
                <w:sz w:val="16"/>
                <w:szCs w:val="16"/>
              </w:rPr>
              <w:t xml:space="preserve">Rekonštrukcia elektroinštalácie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10" w:rsidRDefault="00736518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736518">
              <w:rPr>
                <w:rFonts w:ascii="Arial Narrow" w:hAnsi="Arial Narrow"/>
                <w:sz w:val="16"/>
                <w:szCs w:val="16"/>
              </w:rPr>
              <w:t>Rekonštrukcia elektroinštalácie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A10" w:rsidRDefault="00B97A10">
            <w:r w:rsidRPr="004D5A69">
              <w:rPr>
                <w:rFonts w:ascii="Arial Narrow" w:hAnsi="Arial Narrow"/>
                <w:sz w:val="16"/>
                <w:szCs w:val="16"/>
              </w:rPr>
              <w:t>Verejné obstarávanie je v štádiu prípravy súťažných podkladov. Predpoklad vyhl</w:t>
            </w:r>
            <w:r w:rsidR="00736518">
              <w:rPr>
                <w:rFonts w:ascii="Arial Narrow" w:hAnsi="Arial Narrow"/>
                <w:sz w:val="16"/>
                <w:szCs w:val="16"/>
              </w:rPr>
              <w:t>ásenia VO na zhotoviteľa je   04</w:t>
            </w:r>
            <w:r w:rsidRPr="004D5A69">
              <w:rPr>
                <w:rFonts w:ascii="Arial Narrow" w:hAnsi="Arial Narrow"/>
                <w:sz w:val="16"/>
                <w:szCs w:val="16"/>
              </w:rPr>
              <w:t>/17.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A10" w:rsidRPr="007536D2" w:rsidRDefault="00736518" w:rsidP="002C75AD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08/17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10" w:rsidRPr="007D4DC5" w:rsidRDefault="00B97A10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7D4DC5">
              <w:rPr>
                <w:rFonts w:ascii="Arial Narrow" w:hAnsi="Arial Narrow" w:cs="Arial"/>
                <w:sz w:val="16"/>
                <w:szCs w:val="16"/>
              </w:rPr>
              <w:t xml:space="preserve">510 200,00 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7A10" w:rsidRPr="007536D2" w:rsidRDefault="00B97A10" w:rsidP="00594BA9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A10" w:rsidRPr="007536D2" w:rsidRDefault="00B97A10" w:rsidP="007B27C0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Z predaja majetku </w:t>
            </w:r>
            <w:r w:rsidR="002D3671" w:rsidRPr="007D4DC5">
              <w:rPr>
                <w:rFonts w:ascii="Arial Narrow" w:hAnsi="Arial Narrow" w:cs="Arial"/>
                <w:sz w:val="16"/>
                <w:szCs w:val="16"/>
              </w:rPr>
              <w:t>510 200,00</w:t>
            </w:r>
          </w:p>
        </w:tc>
      </w:tr>
    </w:tbl>
    <w:p w:rsidR="00395942" w:rsidRDefault="00395942" w:rsidP="00F34FD2">
      <w:pPr>
        <w:tabs>
          <w:tab w:val="left" w:pos="1134"/>
        </w:tabs>
        <w:suppressAutoHyphens/>
        <w:spacing w:after="220" w:line="360" w:lineRule="auto"/>
        <w:jc w:val="both"/>
        <w:rPr>
          <w:rFonts w:asciiTheme="minorHAnsi" w:hAnsiTheme="minorHAnsi"/>
          <w:b/>
          <w:sz w:val="20"/>
          <w:szCs w:val="20"/>
        </w:rPr>
      </w:pPr>
    </w:p>
    <w:p w:rsidR="009879B8" w:rsidRDefault="009879B8" w:rsidP="00F34FD2">
      <w:pPr>
        <w:tabs>
          <w:tab w:val="left" w:pos="1134"/>
        </w:tabs>
        <w:suppressAutoHyphens/>
        <w:spacing w:after="220" w:line="360" w:lineRule="auto"/>
        <w:jc w:val="both"/>
        <w:rPr>
          <w:rFonts w:asciiTheme="minorHAnsi" w:hAnsiTheme="minorHAnsi"/>
          <w:b/>
          <w:sz w:val="20"/>
          <w:szCs w:val="20"/>
        </w:rPr>
      </w:pPr>
    </w:p>
    <w:p w:rsidR="009879B8" w:rsidRDefault="009879B8" w:rsidP="00F34FD2">
      <w:pPr>
        <w:tabs>
          <w:tab w:val="left" w:pos="1134"/>
        </w:tabs>
        <w:suppressAutoHyphens/>
        <w:spacing w:after="220" w:line="360" w:lineRule="auto"/>
        <w:jc w:val="both"/>
        <w:rPr>
          <w:rFonts w:asciiTheme="minorHAnsi" w:hAnsiTheme="minorHAnsi"/>
          <w:b/>
          <w:sz w:val="20"/>
          <w:szCs w:val="20"/>
        </w:rPr>
      </w:pPr>
    </w:p>
    <w:p w:rsidR="00395942" w:rsidRDefault="00395942" w:rsidP="00F16FDD">
      <w:pPr>
        <w:tabs>
          <w:tab w:val="left" w:pos="1134"/>
        </w:tabs>
        <w:suppressAutoHyphens/>
        <w:spacing w:after="220" w:line="360" w:lineRule="auto"/>
        <w:jc w:val="both"/>
        <w:rPr>
          <w:rFonts w:asciiTheme="minorHAnsi" w:hAnsiTheme="minorHAnsi"/>
          <w:b/>
          <w:sz w:val="20"/>
          <w:szCs w:val="20"/>
        </w:rPr>
      </w:pPr>
    </w:p>
    <w:p w:rsidR="003A1BE6" w:rsidRPr="00A04872" w:rsidRDefault="003A1BE6" w:rsidP="003A1BE6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 w:rsidRPr="00A04872">
        <w:rPr>
          <w:rFonts w:ascii="Arial" w:eastAsia="Arial Unicode MS" w:hAnsi="Arial" w:cs="Arial"/>
          <w:b/>
          <w:sz w:val="32"/>
          <w:szCs w:val="32"/>
        </w:rPr>
        <w:lastRenderedPageBreak/>
        <w:t>Stanoviská</w:t>
      </w:r>
      <w:r w:rsidRPr="00C512FA">
        <w:rPr>
          <w:rFonts w:ascii="Arial" w:eastAsia="Arial Unicode MS" w:hAnsi="Arial" w:cs="Arial"/>
          <w:b/>
          <w:sz w:val="32"/>
          <w:szCs w:val="32"/>
        </w:rPr>
        <w:t xml:space="preserve"> </w:t>
      </w:r>
      <w:r w:rsidRPr="00A04872">
        <w:rPr>
          <w:rFonts w:ascii="Arial" w:eastAsia="Arial Unicode MS" w:hAnsi="Arial" w:cs="Arial"/>
          <w:b/>
          <w:sz w:val="32"/>
          <w:szCs w:val="32"/>
        </w:rPr>
        <w:t>komisií Zastupiteľstva BSK</w:t>
      </w:r>
    </w:p>
    <w:p w:rsidR="003A1BE6" w:rsidRDefault="003A1BE6" w:rsidP="003A1BE6">
      <w:pPr>
        <w:autoSpaceDE w:val="0"/>
        <w:autoSpaceDN w:val="0"/>
        <w:adjustRightInd w:val="0"/>
        <w:ind w:left="2124" w:firstLine="708"/>
        <w:rPr>
          <w:rFonts w:ascii="Arial" w:eastAsia="Arial Unicode MS" w:hAnsi="Arial" w:cs="Arial"/>
          <w:b/>
        </w:rPr>
      </w:pPr>
      <w:r w:rsidRPr="00A04872">
        <w:rPr>
          <w:rFonts w:ascii="Arial" w:eastAsia="Arial Unicode MS" w:hAnsi="Arial" w:cs="Arial"/>
        </w:rPr>
        <w:t>k materiálu</w:t>
      </w:r>
      <w:r w:rsidRPr="00A04872">
        <w:rPr>
          <w:rFonts w:ascii="Arial" w:eastAsia="Arial Unicode MS" w:hAnsi="Arial" w:cs="Arial"/>
          <w:b/>
        </w:rPr>
        <w:t xml:space="preserve"> </w:t>
      </w:r>
      <w:r w:rsidRPr="00605718">
        <w:rPr>
          <w:rFonts w:ascii="Arial" w:eastAsia="Arial Unicode MS" w:hAnsi="Arial" w:cs="Arial"/>
          <w:b/>
        </w:rPr>
        <w:t xml:space="preserve">Návrh </w:t>
      </w:r>
      <w:r w:rsidRPr="007642C0">
        <w:rPr>
          <w:rFonts w:ascii="Arial" w:eastAsia="Arial Unicode MS" w:hAnsi="Arial" w:cs="Arial"/>
          <w:b/>
        </w:rPr>
        <w:t>na zmenu rozpočtu Bratislavského</w:t>
      </w:r>
      <w:r>
        <w:rPr>
          <w:rFonts w:ascii="Arial" w:eastAsia="Arial Unicode MS" w:hAnsi="Arial" w:cs="Arial"/>
          <w:b/>
        </w:rPr>
        <w:t xml:space="preserve"> samosprávneho kraja v roku 2017</w:t>
      </w:r>
    </w:p>
    <w:tbl>
      <w:tblPr>
        <w:tblpPr w:leftFromText="141" w:rightFromText="141" w:vertAnchor="page" w:horzAnchor="margin" w:tblpXSpec="center" w:tblpY="1756"/>
        <w:tblW w:w="521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69"/>
        <w:gridCol w:w="6613"/>
        <w:gridCol w:w="1547"/>
        <w:gridCol w:w="1371"/>
        <w:gridCol w:w="1723"/>
      </w:tblGrid>
      <w:tr w:rsidR="003A1BE6" w:rsidRPr="006E597B" w:rsidTr="003A1BE6">
        <w:trPr>
          <w:trHeight w:val="378"/>
          <w:jc w:val="center"/>
        </w:trPr>
        <w:tc>
          <w:tcPr>
            <w:tcW w:w="1421" w:type="pct"/>
            <w:shd w:val="clear" w:color="auto" w:fill="auto"/>
          </w:tcPr>
          <w:p w:rsidR="003A1BE6" w:rsidRPr="006E597B" w:rsidRDefault="003A1BE6" w:rsidP="00C16883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</w:p>
          <w:p w:rsidR="003A1BE6" w:rsidRPr="006E597B" w:rsidRDefault="003A1BE6" w:rsidP="00C16883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b/>
                <w:sz w:val="18"/>
                <w:szCs w:val="18"/>
              </w:rPr>
              <w:t>Názov komisie</w:t>
            </w:r>
          </w:p>
        </w:tc>
        <w:tc>
          <w:tcPr>
            <w:tcW w:w="2103" w:type="pct"/>
            <w:shd w:val="clear" w:color="auto" w:fill="auto"/>
          </w:tcPr>
          <w:p w:rsidR="003A1BE6" w:rsidRPr="006E597B" w:rsidRDefault="003A1BE6" w:rsidP="00C16883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</w:p>
          <w:p w:rsidR="003A1BE6" w:rsidRPr="006E597B" w:rsidRDefault="003A1BE6" w:rsidP="00C16883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b/>
                <w:sz w:val="18"/>
                <w:szCs w:val="18"/>
              </w:rPr>
              <w:t>Stanovisko komisie k návrhu materiálu</w:t>
            </w:r>
          </w:p>
        </w:tc>
        <w:tc>
          <w:tcPr>
            <w:tcW w:w="492" w:type="pct"/>
            <w:shd w:val="clear" w:color="auto" w:fill="auto"/>
          </w:tcPr>
          <w:p w:rsidR="003A1BE6" w:rsidRPr="006E597B" w:rsidRDefault="003A1BE6" w:rsidP="00C16883">
            <w:pPr>
              <w:rPr>
                <w:rFonts w:ascii="Arial" w:eastAsia="Arial Unicode MS" w:hAnsi="Arial" w:cs="Arial"/>
                <w:b/>
              </w:rPr>
            </w:pPr>
          </w:p>
          <w:p w:rsidR="003A1BE6" w:rsidRPr="006E597B" w:rsidRDefault="003A1BE6" w:rsidP="00C16883">
            <w:pPr>
              <w:rPr>
                <w:rFonts w:ascii="Arial" w:eastAsia="Arial Unicode MS" w:hAnsi="Arial" w:cs="Arial"/>
                <w:b/>
              </w:rPr>
            </w:pPr>
            <w:r w:rsidRPr="006E597B">
              <w:rPr>
                <w:rFonts w:ascii="Arial" w:eastAsia="Arial Unicode MS" w:hAnsi="Arial" w:cs="Arial"/>
                <w:b/>
              </w:rPr>
              <w:t>Hlasovanie</w:t>
            </w:r>
          </w:p>
        </w:tc>
        <w:tc>
          <w:tcPr>
            <w:tcW w:w="436" w:type="pct"/>
            <w:shd w:val="clear" w:color="auto" w:fill="auto"/>
          </w:tcPr>
          <w:p w:rsidR="003A1BE6" w:rsidRPr="006E597B" w:rsidRDefault="003A1BE6" w:rsidP="00C16883">
            <w:pPr>
              <w:rPr>
                <w:rFonts w:ascii="Calibri" w:eastAsia="Calibri" w:hAnsi="Calibri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b/>
              </w:rPr>
              <w:t>Akcept. / Neakcept.</w:t>
            </w:r>
          </w:p>
        </w:tc>
        <w:tc>
          <w:tcPr>
            <w:tcW w:w="548" w:type="pct"/>
            <w:shd w:val="clear" w:color="auto" w:fill="auto"/>
          </w:tcPr>
          <w:p w:rsidR="003A1BE6" w:rsidRPr="006E597B" w:rsidRDefault="003A1BE6" w:rsidP="00C16883">
            <w:pPr>
              <w:rPr>
                <w:rFonts w:ascii="Calibri" w:eastAsia="Calibri" w:hAnsi="Calibri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b/>
              </w:rPr>
              <w:t xml:space="preserve">Zapracov. /Nezapracov.                                            </w:t>
            </w:r>
          </w:p>
        </w:tc>
      </w:tr>
      <w:tr w:rsidR="003A1BE6" w:rsidRPr="006E597B" w:rsidTr="003A1BE6">
        <w:trPr>
          <w:trHeight w:val="485"/>
          <w:jc w:val="center"/>
        </w:trPr>
        <w:tc>
          <w:tcPr>
            <w:tcW w:w="1421" w:type="pct"/>
            <w:shd w:val="clear" w:color="auto" w:fill="auto"/>
            <w:vAlign w:val="center"/>
          </w:tcPr>
          <w:p w:rsidR="003A1BE6" w:rsidRPr="006E597B" w:rsidRDefault="003A1BE6" w:rsidP="00C16883">
            <w:pPr>
              <w:rPr>
                <w:rFonts w:ascii="Arial" w:eastAsia="Arial Unicode MS" w:hAnsi="Arial" w:cs="Arial"/>
                <w:b/>
              </w:rPr>
            </w:pPr>
            <w:r w:rsidRPr="006E597B">
              <w:rPr>
                <w:rFonts w:ascii="Arial" w:eastAsia="Arial Unicode MS" w:hAnsi="Arial" w:cs="Arial"/>
                <w:b/>
              </w:rPr>
              <w:t xml:space="preserve">Komisia  sociálnych vecí a zdravotníctva </w:t>
            </w:r>
          </w:p>
        </w:tc>
        <w:tc>
          <w:tcPr>
            <w:tcW w:w="2103" w:type="pct"/>
            <w:shd w:val="clear" w:color="auto" w:fill="auto"/>
            <w:vAlign w:val="center"/>
          </w:tcPr>
          <w:p w:rsidR="003A1BE6" w:rsidRPr="00A504D5" w:rsidRDefault="003A1BE6" w:rsidP="00C16883">
            <w:pPr>
              <w:ind w:right="141"/>
              <w:rPr>
                <w:rFonts w:ascii="Arial" w:eastAsia="Arial Unicode MS" w:hAnsi="Arial" w:cs="Arial"/>
              </w:rPr>
            </w:pPr>
            <w:r w:rsidRPr="003F2213">
              <w:rPr>
                <w:rFonts w:ascii="Arial" w:eastAsia="Arial Unicode MS" w:hAnsi="Arial" w:cs="Arial"/>
              </w:rPr>
              <w:t>Členovia KZaSV po prerokovaní materiálu odporúčajú materiál predložiť na rokovanie Z BSK a schváliť ho tak, ako bol predložený na rokovanie komisie.</w:t>
            </w:r>
          </w:p>
        </w:tc>
        <w:tc>
          <w:tcPr>
            <w:tcW w:w="492" w:type="pct"/>
            <w:shd w:val="clear" w:color="auto" w:fill="auto"/>
          </w:tcPr>
          <w:p w:rsidR="003A1BE6" w:rsidRPr="006E597B" w:rsidRDefault="003A1BE6" w:rsidP="00C16883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Prítomní: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6</w:t>
            </w:r>
          </w:p>
          <w:p w:rsidR="003A1BE6" w:rsidRPr="006E597B" w:rsidRDefault="003A1BE6" w:rsidP="00C16883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Za: 4</w:t>
            </w:r>
          </w:p>
          <w:p w:rsidR="003A1BE6" w:rsidRPr="006E597B" w:rsidRDefault="003A1BE6" w:rsidP="00C16883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Proti: 0</w:t>
            </w:r>
          </w:p>
          <w:p w:rsidR="003A1BE6" w:rsidRPr="006E597B" w:rsidRDefault="003A1BE6" w:rsidP="00C16883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Zdržal sa: 2</w:t>
            </w:r>
          </w:p>
          <w:p w:rsidR="003A1BE6" w:rsidRPr="006E597B" w:rsidRDefault="003A1BE6" w:rsidP="00C16883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Nehlasoval: 0</w:t>
            </w:r>
          </w:p>
        </w:tc>
        <w:tc>
          <w:tcPr>
            <w:tcW w:w="436" w:type="pct"/>
            <w:shd w:val="clear" w:color="auto" w:fill="auto"/>
          </w:tcPr>
          <w:p w:rsidR="003A1BE6" w:rsidRPr="006E597B" w:rsidRDefault="003A1BE6" w:rsidP="00C16883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3A1BE6" w:rsidRPr="006E597B" w:rsidRDefault="003A1BE6" w:rsidP="00C16883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3A1BE6" w:rsidRPr="006E597B" w:rsidRDefault="003A1BE6" w:rsidP="00C16883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548" w:type="pct"/>
            <w:shd w:val="clear" w:color="auto" w:fill="auto"/>
          </w:tcPr>
          <w:p w:rsidR="003A1BE6" w:rsidRPr="006E597B" w:rsidRDefault="003A1BE6" w:rsidP="00C16883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3A1BE6" w:rsidRPr="006E597B" w:rsidTr="003A1BE6">
        <w:trPr>
          <w:trHeight w:val="654"/>
          <w:jc w:val="center"/>
        </w:trPr>
        <w:tc>
          <w:tcPr>
            <w:tcW w:w="1421" w:type="pct"/>
            <w:shd w:val="clear" w:color="auto" w:fill="auto"/>
            <w:vAlign w:val="center"/>
          </w:tcPr>
          <w:p w:rsidR="003A1BE6" w:rsidRPr="006E597B" w:rsidRDefault="003A1BE6" w:rsidP="00C16883">
            <w:pPr>
              <w:rPr>
                <w:rFonts w:ascii="Arial" w:eastAsia="Arial Unicode MS" w:hAnsi="Arial" w:cs="Arial"/>
                <w:b/>
                <w:highlight w:val="yellow"/>
              </w:rPr>
            </w:pPr>
            <w:r w:rsidRPr="006E597B">
              <w:rPr>
                <w:rFonts w:ascii="Arial" w:eastAsia="Arial Unicode MS" w:hAnsi="Arial" w:cs="Arial"/>
                <w:b/>
              </w:rPr>
              <w:t>Komisia majetku, investícií a VO</w:t>
            </w:r>
          </w:p>
        </w:tc>
        <w:tc>
          <w:tcPr>
            <w:tcW w:w="2103" w:type="pct"/>
            <w:shd w:val="clear" w:color="auto" w:fill="auto"/>
            <w:vAlign w:val="center"/>
          </w:tcPr>
          <w:p w:rsidR="003A1BE6" w:rsidRPr="001F6159" w:rsidRDefault="003A1BE6" w:rsidP="00C16883">
            <w:pPr>
              <w:jc w:val="both"/>
              <w:rPr>
                <w:rFonts w:ascii="Arial" w:eastAsia="Arial Unicode MS" w:hAnsi="Arial" w:cs="Arial"/>
              </w:rPr>
            </w:pPr>
            <w:r w:rsidRPr="004C3155">
              <w:rPr>
                <w:rFonts w:ascii="Arial" w:eastAsia="Arial Unicode MS" w:hAnsi="Arial" w:cs="Arial"/>
              </w:rPr>
              <w:t>Komisia majetku, investícií a verejného obstarávania po prerokovaní materiálu odporúča tento predložiť na rokovanie Zastupiteľstva Bratislavského samosprávneho kraja a schváli</w:t>
            </w:r>
            <w:r>
              <w:rPr>
                <w:rFonts w:ascii="Arial" w:eastAsia="Arial Unicode MS" w:hAnsi="Arial" w:cs="Arial"/>
              </w:rPr>
              <w:t xml:space="preserve">ť predložený návrh uznesenia.  </w:t>
            </w:r>
          </w:p>
        </w:tc>
        <w:tc>
          <w:tcPr>
            <w:tcW w:w="492" w:type="pct"/>
            <w:shd w:val="clear" w:color="auto" w:fill="auto"/>
          </w:tcPr>
          <w:p w:rsidR="003A1BE6" w:rsidRPr="006E597B" w:rsidRDefault="003A1BE6" w:rsidP="00C16883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Prítomní: 5</w:t>
            </w:r>
          </w:p>
          <w:p w:rsidR="003A1BE6" w:rsidRDefault="003A1BE6" w:rsidP="00C16883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Za: 3</w:t>
            </w: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          </w:t>
            </w:r>
          </w:p>
          <w:p w:rsidR="003A1BE6" w:rsidRDefault="003A1BE6" w:rsidP="00C16883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Proti: 0 </w:t>
            </w: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ab/>
              <w:t xml:space="preserve">     </w:t>
            </w:r>
          </w:p>
          <w:p w:rsidR="003A1BE6" w:rsidRPr="006E597B" w:rsidRDefault="003A1BE6" w:rsidP="00C16883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Zdržal sa: 2</w:t>
            </w:r>
          </w:p>
          <w:p w:rsidR="003A1BE6" w:rsidRPr="006E597B" w:rsidRDefault="003A1BE6" w:rsidP="00C16883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Nehlasoval: 0</w:t>
            </w:r>
          </w:p>
        </w:tc>
        <w:tc>
          <w:tcPr>
            <w:tcW w:w="436" w:type="pct"/>
            <w:shd w:val="clear" w:color="auto" w:fill="auto"/>
          </w:tcPr>
          <w:p w:rsidR="003A1BE6" w:rsidRPr="006E597B" w:rsidRDefault="003A1BE6" w:rsidP="00C16883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548" w:type="pct"/>
            <w:shd w:val="clear" w:color="auto" w:fill="auto"/>
          </w:tcPr>
          <w:p w:rsidR="003A1BE6" w:rsidRPr="006E597B" w:rsidRDefault="003A1BE6" w:rsidP="00C16883">
            <w:pPr>
              <w:rPr>
                <w:rFonts w:ascii="Calibri" w:eastAsia="Calibri" w:hAnsi="Calibri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3A1BE6" w:rsidRPr="006E597B" w:rsidTr="003A1BE6">
        <w:trPr>
          <w:trHeight w:val="654"/>
          <w:jc w:val="center"/>
        </w:trPr>
        <w:tc>
          <w:tcPr>
            <w:tcW w:w="1421" w:type="pct"/>
            <w:shd w:val="clear" w:color="auto" w:fill="auto"/>
            <w:vAlign w:val="center"/>
          </w:tcPr>
          <w:p w:rsidR="003A1BE6" w:rsidRPr="006E597B" w:rsidRDefault="003A1BE6" w:rsidP="00C16883">
            <w:pPr>
              <w:rPr>
                <w:rFonts w:ascii="Calibri" w:eastAsia="Calibri" w:hAnsi="Calibri"/>
                <w:b/>
              </w:rPr>
            </w:pPr>
            <w:r w:rsidRPr="006E597B">
              <w:rPr>
                <w:rFonts w:ascii="Arial" w:eastAsia="Arial Unicode MS" w:hAnsi="Arial" w:cs="Arial"/>
                <w:b/>
              </w:rPr>
              <w:t>Komisia dopravy</w:t>
            </w:r>
          </w:p>
        </w:tc>
        <w:tc>
          <w:tcPr>
            <w:tcW w:w="2103" w:type="pct"/>
            <w:shd w:val="clear" w:color="auto" w:fill="auto"/>
            <w:vAlign w:val="center"/>
          </w:tcPr>
          <w:p w:rsidR="003A1BE6" w:rsidRPr="00A504D5" w:rsidRDefault="003A1BE6" w:rsidP="00C16883">
            <w:pPr>
              <w:ind w:right="141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KD po prerokovaní odporúča Z BSK prerokovať a schváliť predložený materiál v zmysle navrhnutého uznesenie.</w:t>
            </w:r>
          </w:p>
        </w:tc>
        <w:tc>
          <w:tcPr>
            <w:tcW w:w="492" w:type="pct"/>
            <w:shd w:val="clear" w:color="auto" w:fill="auto"/>
          </w:tcPr>
          <w:p w:rsidR="003A1BE6" w:rsidRPr="006E597B" w:rsidRDefault="003A1BE6" w:rsidP="00C16883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Prítomní: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6</w:t>
            </w:r>
          </w:p>
          <w:p w:rsidR="003A1BE6" w:rsidRPr="006E597B" w:rsidRDefault="003A1BE6" w:rsidP="00C16883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Za: 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6</w:t>
            </w:r>
          </w:p>
          <w:p w:rsidR="003A1BE6" w:rsidRPr="006E597B" w:rsidRDefault="003A1BE6" w:rsidP="00C16883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Proti: 0</w:t>
            </w:r>
          </w:p>
          <w:p w:rsidR="003A1BE6" w:rsidRPr="006E597B" w:rsidRDefault="003A1BE6" w:rsidP="00C16883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Zdržal sa: </w:t>
            </w:r>
          </w:p>
          <w:p w:rsidR="003A1BE6" w:rsidRPr="006E597B" w:rsidRDefault="003A1BE6" w:rsidP="00C16883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Nehlasoval: 0</w:t>
            </w:r>
          </w:p>
        </w:tc>
        <w:tc>
          <w:tcPr>
            <w:tcW w:w="436" w:type="pct"/>
            <w:shd w:val="clear" w:color="auto" w:fill="auto"/>
          </w:tcPr>
          <w:p w:rsidR="003A1BE6" w:rsidRPr="006E597B" w:rsidRDefault="003A1BE6" w:rsidP="00C16883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548" w:type="pct"/>
            <w:shd w:val="clear" w:color="auto" w:fill="auto"/>
          </w:tcPr>
          <w:p w:rsidR="003A1BE6" w:rsidRPr="006E597B" w:rsidRDefault="003A1BE6" w:rsidP="00C16883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3A1BE6" w:rsidRPr="006E597B" w:rsidTr="003A1BE6">
        <w:trPr>
          <w:trHeight w:val="1146"/>
          <w:jc w:val="center"/>
        </w:trPr>
        <w:tc>
          <w:tcPr>
            <w:tcW w:w="1421" w:type="pct"/>
            <w:shd w:val="clear" w:color="auto" w:fill="auto"/>
            <w:vAlign w:val="center"/>
          </w:tcPr>
          <w:p w:rsidR="003A1BE6" w:rsidRPr="006E597B" w:rsidRDefault="003A1BE6" w:rsidP="00C16883">
            <w:pPr>
              <w:ind w:right="-762"/>
              <w:rPr>
                <w:rFonts w:ascii="Arial" w:eastAsia="Arial Unicode MS" w:hAnsi="Arial" w:cs="Arial"/>
                <w:b/>
              </w:rPr>
            </w:pPr>
            <w:r w:rsidRPr="006E597B">
              <w:rPr>
                <w:rFonts w:ascii="Arial" w:eastAsia="Arial Unicode MS" w:hAnsi="Arial" w:cs="Arial"/>
                <w:b/>
              </w:rPr>
              <w:t xml:space="preserve">Komisia európskych záležitostí, </w:t>
            </w:r>
          </w:p>
          <w:p w:rsidR="003A1BE6" w:rsidRPr="006E597B" w:rsidRDefault="003A1BE6" w:rsidP="00C16883">
            <w:pPr>
              <w:ind w:right="-762"/>
              <w:rPr>
                <w:rFonts w:ascii="Arial" w:eastAsia="Arial Unicode MS" w:hAnsi="Arial" w:cs="Arial"/>
                <w:b/>
              </w:rPr>
            </w:pPr>
            <w:r w:rsidRPr="006E597B">
              <w:rPr>
                <w:rFonts w:ascii="Arial" w:eastAsia="Arial Unicode MS" w:hAnsi="Arial" w:cs="Arial"/>
                <w:b/>
              </w:rPr>
              <w:t>regionálnej spolupráce a cestovného</w:t>
            </w:r>
          </w:p>
          <w:p w:rsidR="003A1BE6" w:rsidRPr="006E2C46" w:rsidRDefault="003A1BE6" w:rsidP="00C16883">
            <w:pPr>
              <w:ind w:right="-762"/>
              <w:rPr>
                <w:rFonts w:ascii="Arial" w:eastAsia="Arial Unicode MS" w:hAnsi="Arial" w:cs="Arial"/>
                <w:b/>
              </w:rPr>
            </w:pPr>
            <w:r w:rsidRPr="006E597B">
              <w:rPr>
                <w:rFonts w:ascii="Arial" w:eastAsia="Arial Unicode MS" w:hAnsi="Arial" w:cs="Arial"/>
                <w:b/>
              </w:rPr>
              <w:t xml:space="preserve">ruchu </w:t>
            </w:r>
          </w:p>
        </w:tc>
        <w:tc>
          <w:tcPr>
            <w:tcW w:w="2103" w:type="pct"/>
            <w:shd w:val="clear" w:color="auto" w:fill="auto"/>
            <w:vAlign w:val="center"/>
          </w:tcPr>
          <w:p w:rsidR="003A1BE6" w:rsidRPr="00AB2FF8" w:rsidRDefault="003A1BE6" w:rsidP="00C16883">
            <w:pPr>
              <w:tabs>
                <w:tab w:val="left" w:pos="8973"/>
              </w:tabs>
              <w:spacing w:line="240" w:lineRule="atLeast"/>
              <w:jc w:val="both"/>
              <w:rPr>
                <w:rFonts w:ascii="Arial" w:eastAsia="Arial Unicode MS" w:hAnsi="Arial" w:cs="Arial"/>
              </w:rPr>
            </w:pPr>
            <w:r w:rsidRPr="00AB2FF8">
              <w:rPr>
                <w:rFonts w:ascii="Arial" w:eastAsia="Arial Unicode MS" w:hAnsi="Arial" w:cs="Arial"/>
              </w:rPr>
              <w:t>Prítomní členovia Komisie európskych záležitostí, regionálnej spolupráce a cestovného ruchu odporúčajú Z BSK prerokovať a schváliť predložený materiál.</w:t>
            </w:r>
          </w:p>
        </w:tc>
        <w:tc>
          <w:tcPr>
            <w:tcW w:w="492" w:type="pct"/>
            <w:shd w:val="clear" w:color="auto" w:fill="auto"/>
          </w:tcPr>
          <w:p w:rsidR="003A1BE6" w:rsidRPr="006E597B" w:rsidRDefault="003A1BE6" w:rsidP="00C16883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Prítomní: 6</w:t>
            </w:r>
          </w:p>
          <w:p w:rsidR="003A1BE6" w:rsidRPr="006E597B" w:rsidRDefault="003A1BE6" w:rsidP="00C16883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Za: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5</w:t>
            </w:r>
          </w:p>
          <w:p w:rsidR="003A1BE6" w:rsidRPr="006E597B" w:rsidRDefault="003A1BE6" w:rsidP="00C16883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Proti: 0</w:t>
            </w:r>
          </w:p>
          <w:p w:rsidR="003A1BE6" w:rsidRPr="006E597B" w:rsidRDefault="003A1BE6" w:rsidP="00C16883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Zdržal sa: 1</w:t>
            </w:r>
          </w:p>
          <w:p w:rsidR="003A1BE6" w:rsidRPr="006E597B" w:rsidRDefault="003A1BE6" w:rsidP="00C16883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Nehlasoval: </w:t>
            </w:r>
          </w:p>
        </w:tc>
        <w:tc>
          <w:tcPr>
            <w:tcW w:w="436" w:type="pct"/>
            <w:shd w:val="clear" w:color="auto" w:fill="auto"/>
          </w:tcPr>
          <w:p w:rsidR="003A1BE6" w:rsidRPr="006E597B" w:rsidRDefault="003A1BE6" w:rsidP="00C16883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548" w:type="pct"/>
            <w:shd w:val="clear" w:color="auto" w:fill="auto"/>
          </w:tcPr>
          <w:p w:rsidR="003A1BE6" w:rsidRPr="006E597B" w:rsidRDefault="003A1BE6" w:rsidP="00C16883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3A1BE6" w:rsidRPr="006E597B" w:rsidTr="003A1BE6">
        <w:trPr>
          <w:trHeight w:val="426"/>
          <w:jc w:val="center"/>
        </w:trPr>
        <w:tc>
          <w:tcPr>
            <w:tcW w:w="1421" w:type="pct"/>
            <w:shd w:val="clear" w:color="auto" w:fill="auto"/>
            <w:vAlign w:val="center"/>
          </w:tcPr>
          <w:p w:rsidR="003A1BE6" w:rsidRDefault="003A1BE6" w:rsidP="00C16883">
            <w:pPr>
              <w:rPr>
                <w:rFonts w:ascii="Arial" w:eastAsia="Arial Unicode MS" w:hAnsi="Arial" w:cs="Arial"/>
                <w:b/>
              </w:rPr>
            </w:pPr>
          </w:p>
          <w:p w:rsidR="003A1BE6" w:rsidRPr="006E597B" w:rsidRDefault="003A1BE6" w:rsidP="00C16883">
            <w:pPr>
              <w:rPr>
                <w:rFonts w:ascii="Arial" w:eastAsia="Arial Unicode MS" w:hAnsi="Arial" w:cs="Arial"/>
                <w:b/>
              </w:rPr>
            </w:pPr>
            <w:r w:rsidRPr="006E597B">
              <w:rPr>
                <w:rFonts w:ascii="Arial" w:eastAsia="Arial Unicode MS" w:hAnsi="Arial" w:cs="Arial"/>
                <w:b/>
              </w:rPr>
              <w:t>Komisia kultúry</w:t>
            </w:r>
          </w:p>
          <w:p w:rsidR="003A1BE6" w:rsidRPr="006E597B" w:rsidRDefault="003A1BE6" w:rsidP="00C16883">
            <w:pPr>
              <w:rPr>
                <w:rFonts w:ascii="Calibri" w:eastAsia="Calibri" w:hAnsi="Calibri"/>
              </w:rPr>
            </w:pPr>
          </w:p>
        </w:tc>
        <w:tc>
          <w:tcPr>
            <w:tcW w:w="2103" w:type="pct"/>
            <w:shd w:val="clear" w:color="auto" w:fill="auto"/>
            <w:vAlign w:val="center"/>
          </w:tcPr>
          <w:p w:rsidR="003A1BE6" w:rsidRPr="00813ECF" w:rsidRDefault="003A1BE6" w:rsidP="00C16883">
            <w:pPr>
              <w:ind w:right="141"/>
              <w:rPr>
                <w:rFonts w:ascii="Arial" w:eastAsia="Arial Unicode MS" w:hAnsi="Arial" w:cs="Arial"/>
              </w:rPr>
            </w:pPr>
            <w:r w:rsidRPr="00561566">
              <w:rPr>
                <w:rFonts w:ascii="Arial" w:eastAsia="Arial Unicode MS" w:hAnsi="Arial" w:cs="Arial"/>
              </w:rPr>
              <w:t>Komisia kultúry po prerokovaní  predložený materiál  schvaľuje a odporúča Zastupiteľstvu BSK materiál prerokovať a prijať navrhnuté uznesenie.</w:t>
            </w:r>
          </w:p>
        </w:tc>
        <w:tc>
          <w:tcPr>
            <w:tcW w:w="492" w:type="pct"/>
            <w:shd w:val="clear" w:color="auto" w:fill="auto"/>
          </w:tcPr>
          <w:p w:rsidR="003A1BE6" w:rsidRPr="006E597B" w:rsidRDefault="003A1BE6" w:rsidP="00C16883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Prítomní: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6</w:t>
            </w:r>
          </w:p>
          <w:p w:rsidR="003A1BE6" w:rsidRPr="006E597B" w:rsidRDefault="003A1BE6" w:rsidP="00C16883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Za: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6</w:t>
            </w: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  </w:t>
            </w:r>
          </w:p>
          <w:p w:rsidR="003A1BE6" w:rsidRPr="006E597B" w:rsidRDefault="003A1BE6" w:rsidP="00C16883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Proti: 0</w:t>
            </w:r>
          </w:p>
          <w:p w:rsidR="003A1BE6" w:rsidRPr="006E597B" w:rsidRDefault="003A1BE6" w:rsidP="00C16883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Zdržal sa: 0</w:t>
            </w:r>
          </w:p>
          <w:p w:rsidR="003A1BE6" w:rsidRPr="006E597B" w:rsidRDefault="003A1BE6" w:rsidP="00C16883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Nehlasoval: 0</w:t>
            </w:r>
          </w:p>
        </w:tc>
        <w:tc>
          <w:tcPr>
            <w:tcW w:w="436" w:type="pct"/>
            <w:shd w:val="clear" w:color="auto" w:fill="auto"/>
          </w:tcPr>
          <w:p w:rsidR="003A1BE6" w:rsidRPr="006E597B" w:rsidRDefault="003A1BE6" w:rsidP="00C16883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548" w:type="pct"/>
            <w:shd w:val="clear" w:color="auto" w:fill="auto"/>
          </w:tcPr>
          <w:p w:rsidR="003A1BE6" w:rsidRPr="006E597B" w:rsidRDefault="003A1BE6" w:rsidP="00C16883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3A1BE6" w:rsidRPr="006E597B" w:rsidTr="003A1BE6">
        <w:trPr>
          <w:trHeight w:val="567"/>
          <w:jc w:val="center"/>
        </w:trPr>
        <w:tc>
          <w:tcPr>
            <w:tcW w:w="1421" w:type="pct"/>
            <w:shd w:val="clear" w:color="auto" w:fill="auto"/>
            <w:vAlign w:val="center"/>
          </w:tcPr>
          <w:p w:rsidR="003A1BE6" w:rsidRPr="006E597B" w:rsidRDefault="003A1BE6" w:rsidP="00C16883">
            <w:pPr>
              <w:ind w:right="-762"/>
              <w:rPr>
                <w:rFonts w:ascii="Calibri" w:eastAsia="Calibri" w:hAnsi="Calibri"/>
                <w:b/>
              </w:rPr>
            </w:pPr>
            <w:r w:rsidRPr="006E597B">
              <w:rPr>
                <w:rFonts w:ascii="Arial" w:eastAsia="Arial Unicode MS" w:hAnsi="Arial" w:cs="Arial"/>
                <w:b/>
              </w:rPr>
              <w:t>Kom</w:t>
            </w:r>
            <w:r>
              <w:rPr>
                <w:rFonts w:ascii="Arial" w:eastAsia="Arial Unicode MS" w:hAnsi="Arial" w:cs="Arial"/>
                <w:b/>
              </w:rPr>
              <w:t xml:space="preserve">isia regionálneho rozvoja, územného </w:t>
            </w:r>
            <w:r w:rsidRPr="006E597B">
              <w:rPr>
                <w:rFonts w:ascii="Arial" w:eastAsia="Arial Unicode MS" w:hAnsi="Arial" w:cs="Arial"/>
                <w:b/>
              </w:rPr>
              <w:t>plánovania a životného prostre</w:t>
            </w:r>
            <w:r>
              <w:rPr>
                <w:rFonts w:ascii="Arial" w:eastAsia="Arial Unicode MS" w:hAnsi="Arial" w:cs="Arial"/>
                <w:b/>
              </w:rPr>
              <w:t>dia</w:t>
            </w:r>
          </w:p>
        </w:tc>
        <w:tc>
          <w:tcPr>
            <w:tcW w:w="2103" w:type="pct"/>
            <w:shd w:val="clear" w:color="auto" w:fill="auto"/>
            <w:vAlign w:val="center"/>
          </w:tcPr>
          <w:p w:rsidR="003A1BE6" w:rsidRPr="00864B76" w:rsidRDefault="003A1BE6" w:rsidP="00C16883">
            <w:pPr>
              <w:tabs>
                <w:tab w:val="left" w:pos="-180"/>
              </w:tabs>
              <w:jc w:val="both"/>
              <w:rPr>
                <w:rFonts w:ascii="Arial" w:eastAsia="Arial Unicode MS" w:hAnsi="Arial" w:cs="Arial"/>
              </w:rPr>
            </w:pPr>
            <w:r w:rsidRPr="006157D7">
              <w:rPr>
                <w:rFonts w:ascii="Arial" w:eastAsia="Arial Unicode MS" w:hAnsi="Arial" w:cs="Arial"/>
              </w:rPr>
              <w:t>Komisia po prerokovaní materiálu odporúča Z BSK predložený návrh uznesenia schváliť</w:t>
            </w:r>
            <w:r>
              <w:rPr>
                <w:rFonts w:ascii="Arial" w:eastAsia="Arial Unicode MS" w:hAnsi="Arial" w:cs="Arial"/>
              </w:rPr>
              <w:t>.</w:t>
            </w:r>
          </w:p>
        </w:tc>
        <w:tc>
          <w:tcPr>
            <w:tcW w:w="492" w:type="pct"/>
            <w:shd w:val="clear" w:color="auto" w:fill="auto"/>
          </w:tcPr>
          <w:p w:rsidR="003A1BE6" w:rsidRPr="006E597B" w:rsidRDefault="003A1BE6" w:rsidP="00C16883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Prítomní: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8</w:t>
            </w:r>
          </w:p>
          <w:p w:rsidR="003A1BE6" w:rsidRPr="006E597B" w:rsidRDefault="003A1BE6" w:rsidP="00C16883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Za: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7</w:t>
            </w:r>
          </w:p>
          <w:p w:rsidR="003A1BE6" w:rsidRPr="006E597B" w:rsidRDefault="003A1BE6" w:rsidP="00C16883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Proti: 0</w:t>
            </w:r>
          </w:p>
          <w:p w:rsidR="003A1BE6" w:rsidRPr="006E597B" w:rsidRDefault="003A1BE6" w:rsidP="00C16883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Zdržal sa: 1</w:t>
            </w:r>
          </w:p>
          <w:p w:rsidR="003A1BE6" w:rsidRPr="006E597B" w:rsidRDefault="003A1BE6" w:rsidP="00C16883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Nehlasoval: 0</w:t>
            </w:r>
          </w:p>
        </w:tc>
        <w:tc>
          <w:tcPr>
            <w:tcW w:w="436" w:type="pct"/>
            <w:shd w:val="clear" w:color="auto" w:fill="auto"/>
          </w:tcPr>
          <w:p w:rsidR="003A1BE6" w:rsidRPr="006E597B" w:rsidRDefault="003A1BE6" w:rsidP="00C16883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548" w:type="pct"/>
            <w:shd w:val="clear" w:color="auto" w:fill="auto"/>
          </w:tcPr>
          <w:p w:rsidR="003A1BE6" w:rsidRPr="006E597B" w:rsidRDefault="003A1BE6" w:rsidP="00C16883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3A1BE6" w:rsidRPr="006E597B" w:rsidTr="003A1BE6">
        <w:trPr>
          <w:trHeight w:val="680"/>
          <w:jc w:val="center"/>
        </w:trPr>
        <w:tc>
          <w:tcPr>
            <w:tcW w:w="1421" w:type="pct"/>
            <w:shd w:val="clear" w:color="auto" w:fill="auto"/>
            <w:vAlign w:val="center"/>
          </w:tcPr>
          <w:p w:rsidR="003A1BE6" w:rsidRPr="006E597B" w:rsidRDefault="003A1BE6" w:rsidP="00C16883">
            <w:pPr>
              <w:rPr>
                <w:rFonts w:ascii="Arial" w:eastAsia="Arial Unicode MS" w:hAnsi="Arial" w:cs="Arial"/>
                <w:b/>
              </w:rPr>
            </w:pPr>
            <w:r w:rsidRPr="006E597B">
              <w:rPr>
                <w:rFonts w:ascii="Arial" w:eastAsia="Arial Unicode MS" w:hAnsi="Arial" w:cs="Arial"/>
                <w:b/>
              </w:rPr>
              <w:t>Komisia školstva, športu a mládeže</w:t>
            </w:r>
          </w:p>
        </w:tc>
        <w:tc>
          <w:tcPr>
            <w:tcW w:w="2103" w:type="pct"/>
            <w:shd w:val="clear" w:color="auto" w:fill="auto"/>
            <w:vAlign w:val="center"/>
          </w:tcPr>
          <w:p w:rsidR="003A1BE6" w:rsidRPr="00AE42CA" w:rsidRDefault="003A1BE6" w:rsidP="00C16883">
            <w:pPr>
              <w:ind w:right="-284"/>
            </w:pPr>
            <w:r w:rsidRPr="007B500E">
              <w:rPr>
                <w:rFonts w:ascii="Arial" w:hAnsi="Arial" w:cs="Arial"/>
                <w:color w:val="000000"/>
              </w:rPr>
              <w:t>Komisia materiál prerokovala, odporúč</w:t>
            </w:r>
            <w:r>
              <w:rPr>
                <w:rFonts w:ascii="Arial" w:hAnsi="Arial" w:cs="Arial"/>
                <w:color w:val="000000"/>
              </w:rPr>
              <w:t xml:space="preserve">a ho v zmysle </w:t>
            </w:r>
            <w:r w:rsidRPr="007B500E">
              <w:rPr>
                <w:rFonts w:ascii="Arial" w:hAnsi="Arial" w:cs="Arial"/>
                <w:color w:val="000000"/>
              </w:rPr>
              <w:t>návrhu uznesenia predložiť na rokovanie Zastupiteľstva BSK.</w:t>
            </w:r>
          </w:p>
        </w:tc>
        <w:tc>
          <w:tcPr>
            <w:tcW w:w="492" w:type="pct"/>
            <w:shd w:val="clear" w:color="auto" w:fill="auto"/>
          </w:tcPr>
          <w:p w:rsidR="003A1BE6" w:rsidRPr="006E597B" w:rsidRDefault="003A1BE6" w:rsidP="00C16883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Prítomní: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8</w:t>
            </w:r>
          </w:p>
          <w:p w:rsidR="003A1BE6" w:rsidRPr="006E597B" w:rsidRDefault="003A1BE6" w:rsidP="00C16883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Za: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8</w:t>
            </w:r>
          </w:p>
          <w:p w:rsidR="003A1BE6" w:rsidRPr="006E597B" w:rsidRDefault="003A1BE6" w:rsidP="00C16883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Proti: 0</w:t>
            </w:r>
          </w:p>
          <w:p w:rsidR="003A1BE6" w:rsidRPr="006E597B" w:rsidRDefault="003A1BE6" w:rsidP="00C16883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Zdržal sa:0</w:t>
            </w:r>
          </w:p>
          <w:p w:rsidR="003A1BE6" w:rsidRPr="006E597B" w:rsidRDefault="003A1BE6" w:rsidP="00C16883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Nehlasoval: 0</w:t>
            </w:r>
          </w:p>
        </w:tc>
        <w:tc>
          <w:tcPr>
            <w:tcW w:w="436" w:type="pct"/>
            <w:shd w:val="clear" w:color="auto" w:fill="auto"/>
          </w:tcPr>
          <w:p w:rsidR="003A1BE6" w:rsidRPr="006E597B" w:rsidRDefault="003A1BE6" w:rsidP="00C16883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548" w:type="pct"/>
            <w:shd w:val="clear" w:color="auto" w:fill="auto"/>
          </w:tcPr>
          <w:p w:rsidR="003A1BE6" w:rsidRPr="006E597B" w:rsidRDefault="003A1BE6" w:rsidP="00C16883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3A1BE6" w:rsidRPr="006E597B" w:rsidTr="003A1BE6">
        <w:trPr>
          <w:trHeight w:val="132"/>
          <w:jc w:val="center"/>
        </w:trPr>
        <w:tc>
          <w:tcPr>
            <w:tcW w:w="1421" w:type="pct"/>
            <w:shd w:val="clear" w:color="auto" w:fill="auto"/>
            <w:vAlign w:val="center"/>
          </w:tcPr>
          <w:p w:rsidR="003A1BE6" w:rsidRDefault="003A1BE6" w:rsidP="00C16883">
            <w:pPr>
              <w:rPr>
                <w:rFonts w:ascii="Arial" w:eastAsia="Arial Unicode MS" w:hAnsi="Arial" w:cs="Arial"/>
                <w:b/>
              </w:rPr>
            </w:pPr>
          </w:p>
          <w:p w:rsidR="003A1BE6" w:rsidRPr="006E597B" w:rsidRDefault="003A1BE6" w:rsidP="00C16883">
            <w:pPr>
              <w:rPr>
                <w:rFonts w:ascii="Arial" w:eastAsia="Arial Unicode MS" w:hAnsi="Arial" w:cs="Arial"/>
                <w:b/>
              </w:rPr>
            </w:pPr>
            <w:r w:rsidRPr="006E597B">
              <w:rPr>
                <w:rFonts w:ascii="Arial" w:eastAsia="Arial Unicode MS" w:hAnsi="Arial" w:cs="Arial"/>
                <w:b/>
              </w:rPr>
              <w:t>Finančná komisia</w:t>
            </w:r>
          </w:p>
          <w:p w:rsidR="003A1BE6" w:rsidRPr="006E597B" w:rsidRDefault="003A1BE6" w:rsidP="00C16883">
            <w:pPr>
              <w:rPr>
                <w:rFonts w:ascii="Calibri" w:eastAsia="Calibri" w:hAnsi="Calibri"/>
              </w:rPr>
            </w:pPr>
          </w:p>
        </w:tc>
        <w:tc>
          <w:tcPr>
            <w:tcW w:w="2103" w:type="pct"/>
            <w:shd w:val="clear" w:color="auto" w:fill="auto"/>
            <w:vAlign w:val="center"/>
          </w:tcPr>
          <w:p w:rsidR="003A1BE6" w:rsidRPr="000C37EE" w:rsidRDefault="003A1BE6" w:rsidP="00C16883">
            <w:pPr>
              <w:ind w:right="141"/>
              <w:rPr>
                <w:rFonts w:ascii="Arial" w:hAnsi="Arial" w:cs="Arial"/>
              </w:rPr>
            </w:pPr>
            <w:r w:rsidRPr="00DE2825">
              <w:rPr>
                <w:rFonts w:ascii="Arial" w:hAnsi="Arial" w:cs="Arial"/>
                <w:color w:val="000000"/>
              </w:rPr>
              <w:t>Finančná komisia odporúča zastupiteľstvu BSK schváliť predložený materiál</w:t>
            </w:r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492" w:type="pct"/>
            <w:shd w:val="clear" w:color="auto" w:fill="auto"/>
          </w:tcPr>
          <w:p w:rsidR="003A1BE6" w:rsidRPr="006E597B" w:rsidRDefault="003A1BE6" w:rsidP="00C16883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Prítomní: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6</w:t>
            </w:r>
          </w:p>
          <w:p w:rsidR="003A1BE6" w:rsidRPr="006E597B" w:rsidRDefault="003A1BE6" w:rsidP="00C16883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Za: 6</w:t>
            </w:r>
          </w:p>
          <w:p w:rsidR="003A1BE6" w:rsidRPr="006E597B" w:rsidRDefault="003A1BE6" w:rsidP="00C16883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Proti: 0</w:t>
            </w:r>
          </w:p>
          <w:p w:rsidR="003A1BE6" w:rsidRPr="006E597B" w:rsidRDefault="003A1BE6" w:rsidP="00C16883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Zdržal sa: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0</w:t>
            </w:r>
          </w:p>
          <w:p w:rsidR="003A1BE6" w:rsidRPr="006E597B" w:rsidRDefault="003A1BE6" w:rsidP="00C16883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Nehlasoval: 0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3A1BE6" w:rsidRPr="006E597B" w:rsidRDefault="003A1BE6" w:rsidP="00C16883">
            <w:pPr>
              <w:jc w:val="center"/>
              <w:rPr>
                <w:rFonts w:ascii="Arial" w:eastAsia="Arial Unicode MS" w:hAnsi="Arial" w:cs="Arial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3A1BE6" w:rsidRPr="006E597B" w:rsidRDefault="003A1BE6" w:rsidP="00C16883">
            <w:pPr>
              <w:rPr>
                <w:rFonts w:ascii="Arial" w:eastAsia="Arial Unicode MS" w:hAnsi="Arial" w:cs="Arial"/>
              </w:rPr>
            </w:pPr>
          </w:p>
        </w:tc>
      </w:tr>
    </w:tbl>
    <w:p w:rsidR="003A1BE6" w:rsidRPr="0019765F" w:rsidRDefault="003A1BE6" w:rsidP="00F16FDD">
      <w:pPr>
        <w:tabs>
          <w:tab w:val="left" w:pos="1134"/>
        </w:tabs>
        <w:suppressAutoHyphens/>
        <w:spacing w:after="220" w:line="360" w:lineRule="auto"/>
        <w:jc w:val="both"/>
        <w:rPr>
          <w:rFonts w:asciiTheme="minorHAnsi" w:hAnsiTheme="minorHAnsi"/>
          <w:b/>
          <w:sz w:val="20"/>
          <w:szCs w:val="20"/>
        </w:rPr>
      </w:pPr>
    </w:p>
    <w:sectPr w:rsidR="003A1BE6" w:rsidRPr="0019765F" w:rsidSect="002A1155">
      <w:pgSz w:w="16838" w:h="11906" w:orient="landscape" w:code="9"/>
      <w:pgMar w:top="567" w:right="567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75E" w:rsidRDefault="008F575E" w:rsidP="00074B6F">
      <w:r>
        <w:separator/>
      </w:r>
    </w:p>
  </w:endnote>
  <w:endnote w:type="continuationSeparator" w:id="0">
    <w:p w:rsidR="008F575E" w:rsidRDefault="008F575E" w:rsidP="00074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75E" w:rsidRDefault="008F575E" w:rsidP="00074B6F">
      <w:r>
        <w:separator/>
      </w:r>
    </w:p>
  </w:footnote>
  <w:footnote w:type="continuationSeparator" w:id="0">
    <w:p w:rsidR="008F575E" w:rsidRDefault="008F575E" w:rsidP="00074B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66AE2"/>
    <w:multiLevelType w:val="singleLevel"/>
    <w:tmpl w:val="FB72D9F8"/>
    <w:lvl w:ilvl="0">
      <w:start w:val="1"/>
      <w:numFmt w:val="decimal"/>
      <w:lvlText w:val="%1."/>
      <w:legacy w:legacy="1" w:legacySpace="0" w:legacyIndent="274"/>
      <w:lvlJc w:val="left"/>
      <w:rPr>
        <w:rFonts w:ascii="Arial" w:hAnsi="Arial" w:cs="Arial" w:hint="default"/>
      </w:rPr>
    </w:lvl>
  </w:abstractNum>
  <w:abstractNum w:abstractNumId="1">
    <w:nsid w:val="256D78F1"/>
    <w:multiLevelType w:val="hybridMultilevel"/>
    <w:tmpl w:val="7F3EE018"/>
    <w:lvl w:ilvl="0" w:tplc="2DE896F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057E70"/>
    <w:multiLevelType w:val="hybridMultilevel"/>
    <w:tmpl w:val="A5C04B0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962CF1"/>
    <w:multiLevelType w:val="hybridMultilevel"/>
    <w:tmpl w:val="26D886A4"/>
    <w:lvl w:ilvl="0" w:tplc="150CBF36">
      <w:start w:val="1"/>
      <w:numFmt w:val="upperLetter"/>
      <w:lvlText w:val="%1."/>
      <w:lvlJc w:val="left"/>
      <w:pPr>
        <w:ind w:left="418" w:hanging="360"/>
      </w:pPr>
      <w:rPr>
        <w:rFonts w:ascii="Arial" w:hAnsi="Arial" w:cs="Arial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138" w:hanging="360"/>
      </w:pPr>
    </w:lvl>
    <w:lvl w:ilvl="2" w:tplc="041B001B" w:tentative="1">
      <w:start w:val="1"/>
      <w:numFmt w:val="lowerRoman"/>
      <w:lvlText w:val="%3."/>
      <w:lvlJc w:val="right"/>
      <w:pPr>
        <w:ind w:left="1858" w:hanging="180"/>
      </w:pPr>
    </w:lvl>
    <w:lvl w:ilvl="3" w:tplc="041B000F" w:tentative="1">
      <w:start w:val="1"/>
      <w:numFmt w:val="decimal"/>
      <w:lvlText w:val="%4."/>
      <w:lvlJc w:val="left"/>
      <w:pPr>
        <w:ind w:left="2578" w:hanging="360"/>
      </w:pPr>
    </w:lvl>
    <w:lvl w:ilvl="4" w:tplc="041B0019" w:tentative="1">
      <w:start w:val="1"/>
      <w:numFmt w:val="lowerLetter"/>
      <w:lvlText w:val="%5."/>
      <w:lvlJc w:val="left"/>
      <w:pPr>
        <w:ind w:left="3298" w:hanging="360"/>
      </w:pPr>
    </w:lvl>
    <w:lvl w:ilvl="5" w:tplc="041B001B" w:tentative="1">
      <w:start w:val="1"/>
      <w:numFmt w:val="lowerRoman"/>
      <w:lvlText w:val="%6."/>
      <w:lvlJc w:val="right"/>
      <w:pPr>
        <w:ind w:left="4018" w:hanging="180"/>
      </w:pPr>
    </w:lvl>
    <w:lvl w:ilvl="6" w:tplc="041B000F" w:tentative="1">
      <w:start w:val="1"/>
      <w:numFmt w:val="decimal"/>
      <w:lvlText w:val="%7."/>
      <w:lvlJc w:val="left"/>
      <w:pPr>
        <w:ind w:left="4738" w:hanging="360"/>
      </w:pPr>
    </w:lvl>
    <w:lvl w:ilvl="7" w:tplc="041B0019" w:tentative="1">
      <w:start w:val="1"/>
      <w:numFmt w:val="lowerLetter"/>
      <w:lvlText w:val="%8."/>
      <w:lvlJc w:val="left"/>
      <w:pPr>
        <w:ind w:left="5458" w:hanging="360"/>
      </w:pPr>
    </w:lvl>
    <w:lvl w:ilvl="8" w:tplc="041B001B" w:tentative="1">
      <w:start w:val="1"/>
      <w:numFmt w:val="lowerRoman"/>
      <w:lvlText w:val="%9."/>
      <w:lvlJc w:val="right"/>
      <w:pPr>
        <w:ind w:left="6178" w:hanging="180"/>
      </w:pPr>
    </w:lvl>
  </w:abstractNum>
  <w:abstractNum w:abstractNumId="4">
    <w:nsid w:val="44774B62"/>
    <w:multiLevelType w:val="hybridMultilevel"/>
    <w:tmpl w:val="1B6C66EC"/>
    <w:lvl w:ilvl="0" w:tplc="1B7499D6">
      <w:numFmt w:val="bullet"/>
      <w:lvlText w:val="-"/>
      <w:lvlJc w:val="left"/>
      <w:pPr>
        <w:ind w:left="420" w:hanging="360"/>
      </w:pPr>
      <w:rPr>
        <w:rFonts w:ascii="Calibri" w:eastAsia="Times New Roman" w:hAnsi="Calibri" w:cs="Arial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>
    <w:nsid w:val="4BB35097"/>
    <w:multiLevelType w:val="hybridMultilevel"/>
    <w:tmpl w:val="55C00632"/>
    <w:lvl w:ilvl="0" w:tplc="2F66ACE4">
      <w:start w:val="3"/>
      <w:numFmt w:val="upperLetter"/>
      <w:lvlText w:val="%1."/>
      <w:lvlJc w:val="left"/>
      <w:pPr>
        <w:ind w:left="41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38" w:hanging="360"/>
      </w:pPr>
    </w:lvl>
    <w:lvl w:ilvl="2" w:tplc="041B001B" w:tentative="1">
      <w:start w:val="1"/>
      <w:numFmt w:val="lowerRoman"/>
      <w:lvlText w:val="%3."/>
      <w:lvlJc w:val="right"/>
      <w:pPr>
        <w:ind w:left="1858" w:hanging="180"/>
      </w:pPr>
    </w:lvl>
    <w:lvl w:ilvl="3" w:tplc="041B000F" w:tentative="1">
      <w:start w:val="1"/>
      <w:numFmt w:val="decimal"/>
      <w:lvlText w:val="%4."/>
      <w:lvlJc w:val="left"/>
      <w:pPr>
        <w:ind w:left="2578" w:hanging="360"/>
      </w:pPr>
    </w:lvl>
    <w:lvl w:ilvl="4" w:tplc="041B0019" w:tentative="1">
      <w:start w:val="1"/>
      <w:numFmt w:val="lowerLetter"/>
      <w:lvlText w:val="%5."/>
      <w:lvlJc w:val="left"/>
      <w:pPr>
        <w:ind w:left="3298" w:hanging="360"/>
      </w:pPr>
    </w:lvl>
    <w:lvl w:ilvl="5" w:tplc="041B001B" w:tentative="1">
      <w:start w:val="1"/>
      <w:numFmt w:val="lowerRoman"/>
      <w:lvlText w:val="%6."/>
      <w:lvlJc w:val="right"/>
      <w:pPr>
        <w:ind w:left="4018" w:hanging="180"/>
      </w:pPr>
    </w:lvl>
    <w:lvl w:ilvl="6" w:tplc="041B000F" w:tentative="1">
      <w:start w:val="1"/>
      <w:numFmt w:val="decimal"/>
      <w:lvlText w:val="%7."/>
      <w:lvlJc w:val="left"/>
      <w:pPr>
        <w:ind w:left="4738" w:hanging="360"/>
      </w:pPr>
    </w:lvl>
    <w:lvl w:ilvl="7" w:tplc="041B0019" w:tentative="1">
      <w:start w:val="1"/>
      <w:numFmt w:val="lowerLetter"/>
      <w:lvlText w:val="%8."/>
      <w:lvlJc w:val="left"/>
      <w:pPr>
        <w:ind w:left="5458" w:hanging="360"/>
      </w:pPr>
    </w:lvl>
    <w:lvl w:ilvl="8" w:tplc="041B001B" w:tentative="1">
      <w:start w:val="1"/>
      <w:numFmt w:val="lowerRoman"/>
      <w:lvlText w:val="%9."/>
      <w:lvlJc w:val="right"/>
      <w:pPr>
        <w:ind w:left="6178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ABF"/>
    <w:rsid w:val="00031036"/>
    <w:rsid w:val="000401B3"/>
    <w:rsid w:val="000447D1"/>
    <w:rsid w:val="00045BB3"/>
    <w:rsid w:val="00046AB5"/>
    <w:rsid w:val="00047227"/>
    <w:rsid w:val="00050FC3"/>
    <w:rsid w:val="000515A4"/>
    <w:rsid w:val="00053F7F"/>
    <w:rsid w:val="00056D88"/>
    <w:rsid w:val="00060EBD"/>
    <w:rsid w:val="00063C49"/>
    <w:rsid w:val="0006645D"/>
    <w:rsid w:val="00067676"/>
    <w:rsid w:val="00073380"/>
    <w:rsid w:val="00074AEC"/>
    <w:rsid w:val="00074B6F"/>
    <w:rsid w:val="000777E0"/>
    <w:rsid w:val="000901C6"/>
    <w:rsid w:val="000A4DCB"/>
    <w:rsid w:val="000A5EF5"/>
    <w:rsid w:val="000B3A77"/>
    <w:rsid w:val="000C3A3A"/>
    <w:rsid w:val="000E4C82"/>
    <w:rsid w:val="000E5B03"/>
    <w:rsid w:val="000F2C38"/>
    <w:rsid w:val="000F2E45"/>
    <w:rsid w:val="001043D4"/>
    <w:rsid w:val="00112C27"/>
    <w:rsid w:val="00132A7D"/>
    <w:rsid w:val="001356A4"/>
    <w:rsid w:val="001372EA"/>
    <w:rsid w:val="00137335"/>
    <w:rsid w:val="001409CB"/>
    <w:rsid w:val="001423A7"/>
    <w:rsid w:val="00154711"/>
    <w:rsid w:val="00161D1F"/>
    <w:rsid w:val="00166133"/>
    <w:rsid w:val="001705E9"/>
    <w:rsid w:val="0017088F"/>
    <w:rsid w:val="0017211D"/>
    <w:rsid w:val="00174C30"/>
    <w:rsid w:val="00185753"/>
    <w:rsid w:val="00193BFD"/>
    <w:rsid w:val="00196DB2"/>
    <w:rsid w:val="0019765F"/>
    <w:rsid w:val="001B1E47"/>
    <w:rsid w:val="001C18EB"/>
    <w:rsid w:val="001C2AD6"/>
    <w:rsid w:val="001C2D1C"/>
    <w:rsid w:val="001C7C31"/>
    <w:rsid w:val="001D2179"/>
    <w:rsid w:val="001D4D3C"/>
    <w:rsid w:val="001F2A6B"/>
    <w:rsid w:val="001F5A5A"/>
    <w:rsid w:val="0020148E"/>
    <w:rsid w:val="00204FFF"/>
    <w:rsid w:val="00214371"/>
    <w:rsid w:val="0022186C"/>
    <w:rsid w:val="00223E28"/>
    <w:rsid w:val="00241D1A"/>
    <w:rsid w:val="002470BF"/>
    <w:rsid w:val="002602C7"/>
    <w:rsid w:val="002610D3"/>
    <w:rsid w:val="00297516"/>
    <w:rsid w:val="002A1155"/>
    <w:rsid w:val="002B0FC4"/>
    <w:rsid w:val="002B1C73"/>
    <w:rsid w:val="002C28F1"/>
    <w:rsid w:val="002C75AD"/>
    <w:rsid w:val="002D3671"/>
    <w:rsid w:val="002D6911"/>
    <w:rsid w:val="002D7EA2"/>
    <w:rsid w:val="002E5ED1"/>
    <w:rsid w:val="002E6AF2"/>
    <w:rsid w:val="0030143A"/>
    <w:rsid w:val="00317EFD"/>
    <w:rsid w:val="003419D8"/>
    <w:rsid w:val="00343B7F"/>
    <w:rsid w:val="00352483"/>
    <w:rsid w:val="003538E7"/>
    <w:rsid w:val="003562AF"/>
    <w:rsid w:val="00370E97"/>
    <w:rsid w:val="00371B65"/>
    <w:rsid w:val="003852B0"/>
    <w:rsid w:val="00391DEF"/>
    <w:rsid w:val="00395942"/>
    <w:rsid w:val="003A1BE6"/>
    <w:rsid w:val="003A7EE4"/>
    <w:rsid w:val="003B7C2D"/>
    <w:rsid w:val="003C3863"/>
    <w:rsid w:val="003C6882"/>
    <w:rsid w:val="003E4EC6"/>
    <w:rsid w:val="003E7519"/>
    <w:rsid w:val="004040D3"/>
    <w:rsid w:val="0040794F"/>
    <w:rsid w:val="00421F85"/>
    <w:rsid w:val="004337A5"/>
    <w:rsid w:val="00435506"/>
    <w:rsid w:val="00436E88"/>
    <w:rsid w:val="00446662"/>
    <w:rsid w:val="00450DF8"/>
    <w:rsid w:val="00454F0E"/>
    <w:rsid w:val="00455F53"/>
    <w:rsid w:val="0046046D"/>
    <w:rsid w:val="00462DCE"/>
    <w:rsid w:val="00465D67"/>
    <w:rsid w:val="004679E9"/>
    <w:rsid w:val="00477952"/>
    <w:rsid w:val="00477BC6"/>
    <w:rsid w:val="0048481D"/>
    <w:rsid w:val="00490F04"/>
    <w:rsid w:val="00497C61"/>
    <w:rsid w:val="004B3090"/>
    <w:rsid w:val="004D1B81"/>
    <w:rsid w:val="004D3F7F"/>
    <w:rsid w:val="004D54C4"/>
    <w:rsid w:val="004D7B67"/>
    <w:rsid w:val="004D7F6A"/>
    <w:rsid w:val="004E796F"/>
    <w:rsid w:val="004E7CD4"/>
    <w:rsid w:val="004F4C6A"/>
    <w:rsid w:val="00520520"/>
    <w:rsid w:val="00525189"/>
    <w:rsid w:val="00526789"/>
    <w:rsid w:val="005271AA"/>
    <w:rsid w:val="00536DF8"/>
    <w:rsid w:val="00541A93"/>
    <w:rsid w:val="00541CB9"/>
    <w:rsid w:val="00560FF6"/>
    <w:rsid w:val="00561C09"/>
    <w:rsid w:val="005671C2"/>
    <w:rsid w:val="00567BD2"/>
    <w:rsid w:val="00575862"/>
    <w:rsid w:val="005849FB"/>
    <w:rsid w:val="00586920"/>
    <w:rsid w:val="00594BA9"/>
    <w:rsid w:val="005C1996"/>
    <w:rsid w:val="005E1151"/>
    <w:rsid w:val="005E2D35"/>
    <w:rsid w:val="005E34E3"/>
    <w:rsid w:val="005E5986"/>
    <w:rsid w:val="005E5D9C"/>
    <w:rsid w:val="005E6888"/>
    <w:rsid w:val="00601EEE"/>
    <w:rsid w:val="00603628"/>
    <w:rsid w:val="00607621"/>
    <w:rsid w:val="0061567A"/>
    <w:rsid w:val="0061736D"/>
    <w:rsid w:val="00633AF2"/>
    <w:rsid w:val="00634D29"/>
    <w:rsid w:val="006373E9"/>
    <w:rsid w:val="00655269"/>
    <w:rsid w:val="006A2994"/>
    <w:rsid w:val="006A6F8F"/>
    <w:rsid w:val="006B60B8"/>
    <w:rsid w:val="006C1E94"/>
    <w:rsid w:val="006D317B"/>
    <w:rsid w:val="006D410C"/>
    <w:rsid w:val="006D738F"/>
    <w:rsid w:val="006E1C70"/>
    <w:rsid w:val="007057C5"/>
    <w:rsid w:val="00706934"/>
    <w:rsid w:val="007103A8"/>
    <w:rsid w:val="007154D2"/>
    <w:rsid w:val="00715B8E"/>
    <w:rsid w:val="0071633D"/>
    <w:rsid w:val="00722898"/>
    <w:rsid w:val="00736518"/>
    <w:rsid w:val="00744EF3"/>
    <w:rsid w:val="007460A9"/>
    <w:rsid w:val="007536D2"/>
    <w:rsid w:val="00760FAF"/>
    <w:rsid w:val="007621C8"/>
    <w:rsid w:val="00770081"/>
    <w:rsid w:val="00770C73"/>
    <w:rsid w:val="00785305"/>
    <w:rsid w:val="007A25CF"/>
    <w:rsid w:val="007A3E9E"/>
    <w:rsid w:val="007B2209"/>
    <w:rsid w:val="007B27C0"/>
    <w:rsid w:val="007C0BDE"/>
    <w:rsid w:val="007C4389"/>
    <w:rsid w:val="007D1534"/>
    <w:rsid w:val="007D29CA"/>
    <w:rsid w:val="007D48A1"/>
    <w:rsid w:val="007D4DC5"/>
    <w:rsid w:val="007D7BE6"/>
    <w:rsid w:val="007E7655"/>
    <w:rsid w:val="007F69C4"/>
    <w:rsid w:val="00800A25"/>
    <w:rsid w:val="0080765F"/>
    <w:rsid w:val="008144DD"/>
    <w:rsid w:val="00832BC9"/>
    <w:rsid w:val="00835597"/>
    <w:rsid w:val="008616E2"/>
    <w:rsid w:val="00861C27"/>
    <w:rsid w:val="00870324"/>
    <w:rsid w:val="008757BE"/>
    <w:rsid w:val="0089280A"/>
    <w:rsid w:val="00897B02"/>
    <w:rsid w:val="008A0674"/>
    <w:rsid w:val="008A1D9D"/>
    <w:rsid w:val="008A3746"/>
    <w:rsid w:val="008A4201"/>
    <w:rsid w:val="008A4C38"/>
    <w:rsid w:val="008A5E01"/>
    <w:rsid w:val="008A621F"/>
    <w:rsid w:val="008A75FA"/>
    <w:rsid w:val="008B25B4"/>
    <w:rsid w:val="008B45AE"/>
    <w:rsid w:val="008C4F74"/>
    <w:rsid w:val="008D1E29"/>
    <w:rsid w:val="008D3582"/>
    <w:rsid w:val="008D4D3D"/>
    <w:rsid w:val="008E0C32"/>
    <w:rsid w:val="008E30FA"/>
    <w:rsid w:val="008F046D"/>
    <w:rsid w:val="008F4209"/>
    <w:rsid w:val="008F575E"/>
    <w:rsid w:val="0090278E"/>
    <w:rsid w:val="009063C1"/>
    <w:rsid w:val="00911CBA"/>
    <w:rsid w:val="00913201"/>
    <w:rsid w:val="0092094B"/>
    <w:rsid w:val="00924558"/>
    <w:rsid w:val="00926DFC"/>
    <w:rsid w:val="0092701E"/>
    <w:rsid w:val="009360AB"/>
    <w:rsid w:val="00937644"/>
    <w:rsid w:val="00941B6F"/>
    <w:rsid w:val="00945964"/>
    <w:rsid w:val="00950C8C"/>
    <w:rsid w:val="00952320"/>
    <w:rsid w:val="0096396E"/>
    <w:rsid w:val="00970789"/>
    <w:rsid w:val="009879B8"/>
    <w:rsid w:val="009A24AF"/>
    <w:rsid w:val="009A5BB8"/>
    <w:rsid w:val="009A7A00"/>
    <w:rsid w:val="009B4006"/>
    <w:rsid w:val="009B464D"/>
    <w:rsid w:val="009B549F"/>
    <w:rsid w:val="009B7BB8"/>
    <w:rsid w:val="009C5DDE"/>
    <w:rsid w:val="009E7D7E"/>
    <w:rsid w:val="009F6120"/>
    <w:rsid w:val="009F6921"/>
    <w:rsid w:val="00A02CF6"/>
    <w:rsid w:val="00A07EE5"/>
    <w:rsid w:val="00A11029"/>
    <w:rsid w:val="00A1764E"/>
    <w:rsid w:val="00A36505"/>
    <w:rsid w:val="00A46BB5"/>
    <w:rsid w:val="00A47B19"/>
    <w:rsid w:val="00A47D49"/>
    <w:rsid w:val="00A50F7D"/>
    <w:rsid w:val="00A60021"/>
    <w:rsid w:val="00A845D1"/>
    <w:rsid w:val="00A9792D"/>
    <w:rsid w:val="00AB3737"/>
    <w:rsid w:val="00AB634F"/>
    <w:rsid w:val="00AC0757"/>
    <w:rsid w:val="00AD5BBA"/>
    <w:rsid w:val="00AD7CFE"/>
    <w:rsid w:val="00AE2EEC"/>
    <w:rsid w:val="00AF087F"/>
    <w:rsid w:val="00AF2CC1"/>
    <w:rsid w:val="00B0155C"/>
    <w:rsid w:val="00B2167B"/>
    <w:rsid w:val="00B467D2"/>
    <w:rsid w:val="00B6015F"/>
    <w:rsid w:val="00B644DF"/>
    <w:rsid w:val="00B671D5"/>
    <w:rsid w:val="00B71FD0"/>
    <w:rsid w:val="00B771AE"/>
    <w:rsid w:val="00B87B10"/>
    <w:rsid w:val="00B97A10"/>
    <w:rsid w:val="00BB2676"/>
    <w:rsid w:val="00BB4A4A"/>
    <w:rsid w:val="00BC13C5"/>
    <w:rsid w:val="00BC33E5"/>
    <w:rsid w:val="00BC5667"/>
    <w:rsid w:val="00BC7B7D"/>
    <w:rsid w:val="00BD2FDD"/>
    <w:rsid w:val="00BE2D6F"/>
    <w:rsid w:val="00BE64DA"/>
    <w:rsid w:val="00BE6BC3"/>
    <w:rsid w:val="00BE7E8B"/>
    <w:rsid w:val="00BF7745"/>
    <w:rsid w:val="00C04CC1"/>
    <w:rsid w:val="00C1668E"/>
    <w:rsid w:val="00C20503"/>
    <w:rsid w:val="00C36BD7"/>
    <w:rsid w:val="00C42D3F"/>
    <w:rsid w:val="00C464C9"/>
    <w:rsid w:val="00C47F71"/>
    <w:rsid w:val="00C50495"/>
    <w:rsid w:val="00C52260"/>
    <w:rsid w:val="00C87BBB"/>
    <w:rsid w:val="00C93594"/>
    <w:rsid w:val="00CB2307"/>
    <w:rsid w:val="00CB271D"/>
    <w:rsid w:val="00CC5E70"/>
    <w:rsid w:val="00CC783C"/>
    <w:rsid w:val="00CC7A08"/>
    <w:rsid w:val="00CF1DDB"/>
    <w:rsid w:val="00D06BF2"/>
    <w:rsid w:val="00D11773"/>
    <w:rsid w:val="00D12D2F"/>
    <w:rsid w:val="00D13B93"/>
    <w:rsid w:val="00D20B75"/>
    <w:rsid w:val="00D22919"/>
    <w:rsid w:val="00D57954"/>
    <w:rsid w:val="00D62434"/>
    <w:rsid w:val="00D65FEA"/>
    <w:rsid w:val="00D66196"/>
    <w:rsid w:val="00D85665"/>
    <w:rsid w:val="00DA0252"/>
    <w:rsid w:val="00DA4931"/>
    <w:rsid w:val="00DA540B"/>
    <w:rsid w:val="00DB26B4"/>
    <w:rsid w:val="00DD1C6C"/>
    <w:rsid w:val="00DD5993"/>
    <w:rsid w:val="00DD7F0B"/>
    <w:rsid w:val="00DE3FC0"/>
    <w:rsid w:val="00E0357E"/>
    <w:rsid w:val="00E04EDC"/>
    <w:rsid w:val="00E05E2B"/>
    <w:rsid w:val="00E11315"/>
    <w:rsid w:val="00E120C6"/>
    <w:rsid w:val="00E228D0"/>
    <w:rsid w:val="00E25D1E"/>
    <w:rsid w:val="00E31933"/>
    <w:rsid w:val="00E3330B"/>
    <w:rsid w:val="00E601E0"/>
    <w:rsid w:val="00E6333E"/>
    <w:rsid w:val="00E6614F"/>
    <w:rsid w:val="00E664B4"/>
    <w:rsid w:val="00E75753"/>
    <w:rsid w:val="00E761B7"/>
    <w:rsid w:val="00E77EAA"/>
    <w:rsid w:val="00EA3EB1"/>
    <w:rsid w:val="00EA6ACF"/>
    <w:rsid w:val="00EB0A11"/>
    <w:rsid w:val="00EB551D"/>
    <w:rsid w:val="00EC5334"/>
    <w:rsid w:val="00ED48B6"/>
    <w:rsid w:val="00ED6DF3"/>
    <w:rsid w:val="00EF2D67"/>
    <w:rsid w:val="00F01309"/>
    <w:rsid w:val="00F07A2A"/>
    <w:rsid w:val="00F12221"/>
    <w:rsid w:val="00F15E1C"/>
    <w:rsid w:val="00F16FDD"/>
    <w:rsid w:val="00F2726C"/>
    <w:rsid w:val="00F27AB1"/>
    <w:rsid w:val="00F32C09"/>
    <w:rsid w:val="00F34FD2"/>
    <w:rsid w:val="00F35B3A"/>
    <w:rsid w:val="00F35C9C"/>
    <w:rsid w:val="00F441B7"/>
    <w:rsid w:val="00F4437C"/>
    <w:rsid w:val="00F64080"/>
    <w:rsid w:val="00F666F8"/>
    <w:rsid w:val="00F7231B"/>
    <w:rsid w:val="00F73395"/>
    <w:rsid w:val="00F86386"/>
    <w:rsid w:val="00F929F9"/>
    <w:rsid w:val="00F93A16"/>
    <w:rsid w:val="00FA1EF6"/>
    <w:rsid w:val="00FB069B"/>
    <w:rsid w:val="00FB0A51"/>
    <w:rsid w:val="00FB24D6"/>
    <w:rsid w:val="00FB38D9"/>
    <w:rsid w:val="00FC3430"/>
    <w:rsid w:val="00FC3ABF"/>
    <w:rsid w:val="00FD3A62"/>
    <w:rsid w:val="00FE0575"/>
    <w:rsid w:val="00FF6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C3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bsahtabulky">
    <w:name w:val="Obsah tabulky"/>
    <w:basedOn w:val="Normlny"/>
    <w:rsid w:val="00FC3ABF"/>
    <w:pPr>
      <w:widowControl w:val="0"/>
      <w:suppressLineNumbers/>
      <w:suppressAutoHyphens/>
    </w:pPr>
    <w:rPr>
      <w:rFonts w:cs="Tahoma"/>
      <w:lang w:val="cs-CZ"/>
    </w:rPr>
  </w:style>
  <w:style w:type="paragraph" w:styleId="Odsekzoznamu">
    <w:name w:val="List Paragraph"/>
    <w:basedOn w:val="Normlny"/>
    <w:uiPriority w:val="34"/>
    <w:qFormat/>
    <w:rsid w:val="00FC3AB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FC3AB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E76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E7655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074B6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74B6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74B6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74B6F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C3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bsahtabulky">
    <w:name w:val="Obsah tabulky"/>
    <w:basedOn w:val="Normlny"/>
    <w:rsid w:val="00FC3ABF"/>
    <w:pPr>
      <w:widowControl w:val="0"/>
      <w:suppressLineNumbers/>
      <w:suppressAutoHyphens/>
    </w:pPr>
    <w:rPr>
      <w:rFonts w:cs="Tahoma"/>
      <w:lang w:val="cs-CZ"/>
    </w:rPr>
  </w:style>
  <w:style w:type="paragraph" w:styleId="Odsekzoznamu">
    <w:name w:val="List Paragraph"/>
    <w:basedOn w:val="Normlny"/>
    <w:uiPriority w:val="34"/>
    <w:qFormat/>
    <w:rsid w:val="00FC3AB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FC3AB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E76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E7655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074B6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74B6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74B6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74B6F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0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28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0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66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5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2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3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25CFE-F41D-4F2E-8ACC-73150A5E8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1668</Words>
  <Characters>9509</Characters>
  <Application>Microsoft Office Word</Application>
  <DocSecurity>0</DocSecurity>
  <Lines>79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Vlčej</dc:creator>
  <cp:lastModifiedBy>Linda Šišoláková</cp:lastModifiedBy>
  <cp:revision>4</cp:revision>
  <cp:lastPrinted>2017-03-20T06:16:00Z</cp:lastPrinted>
  <dcterms:created xsi:type="dcterms:W3CDTF">2017-03-20T06:27:00Z</dcterms:created>
  <dcterms:modified xsi:type="dcterms:W3CDTF">2017-03-20T06:41:00Z</dcterms:modified>
</cp:coreProperties>
</file>